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7CF78" w14:textId="77777777" w:rsidR="000752A7" w:rsidRDefault="000752A7">
      <w:pPr>
        <w:rPr>
          <w:rFonts w:ascii="Arial" w:hAnsi="Arial" w:cs="Arial"/>
          <w:color w:val="000000"/>
        </w:rPr>
      </w:pPr>
    </w:p>
    <w:p w14:paraId="092EE392" w14:textId="77777777" w:rsidR="000752A7" w:rsidRDefault="00000000">
      <w:pPr>
        <w:pStyle w:val="P68B1DB1-Normal1"/>
        <w:tabs>
          <w:tab w:val="center" w:pos="4320"/>
          <w:tab w:val="right" w:pos="8640"/>
        </w:tabs>
        <w:jc w:val="center"/>
      </w:pPr>
      <w:r>
        <w:rPr>
          <w:b/>
        </w:rPr>
        <w:t>Diffusion limitée</w:t>
      </w:r>
      <w:r>
        <w:t xml:space="preserve"> au pouvoir adjudicateur et à l’auteur du document afin de protéger les personnes et la vie privée ainsi que le secret commercial et industriel </w:t>
      </w:r>
    </w:p>
    <w:p w14:paraId="66DD1B9F" w14:textId="2DF37C83" w:rsidR="000752A7" w:rsidRDefault="00000000">
      <w:pPr>
        <w:pStyle w:val="P68B1DB1-Normal2"/>
        <w:widowControl w:val="0"/>
        <w:tabs>
          <w:tab w:val="left" w:pos="-720"/>
        </w:tabs>
        <w:spacing w:before="240" w:after="240"/>
        <w:jc w:val="center"/>
      </w:pPr>
      <w:r>
        <w:t>Formulaire de soumission de l'offre</w:t>
      </w:r>
    </w:p>
    <w:p w14:paraId="1381FA03" w14:textId="4DA3B214" w:rsidR="000752A7" w:rsidRPr="0054576B" w:rsidRDefault="0054576B">
      <w:pPr>
        <w:pStyle w:val="P68B1DB1-Normal3"/>
        <w:widowControl w:val="0"/>
        <w:tabs>
          <w:tab w:val="left" w:pos="-720"/>
        </w:tabs>
        <w:spacing w:after="240"/>
        <w:ind w:left="-108" w:firstLine="108"/>
        <w:jc w:val="center"/>
        <w:rPr>
          <w:b/>
          <w:bCs/>
          <w:iCs/>
        </w:rPr>
      </w:pPr>
      <w:r w:rsidRPr="0054576B">
        <w:rPr>
          <w:b/>
          <w:bCs/>
          <w:iCs/>
        </w:rPr>
        <w:t>AA-011722-001</w:t>
      </w:r>
    </w:p>
    <w:p w14:paraId="7C60F0C5" w14:textId="7A585FF8" w:rsidR="000752A7" w:rsidRPr="0054576B" w:rsidRDefault="0054576B">
      <w:pPr>
        <w:pStyle w:val="P68B1DB1-Normal4"/>
        <w:widowControl w:val="0"/>
        <w:tabs>
          <w:tab w:val="left" w:pos="-720"/>
        </w:tabs>
        <w:spacing w:after="120"/>
        <w:jc w:val="center"/>
        <w:rPr>
          <w:b/>
          <w:bCs/>
          <w:iCs/>
          <w:highlight w:val="none"/>
        </w:rPr>
      </w:pPr>
      <w:r w:rsidRPr="0054576B">
        <w:rPr>
          <w:b/>
          <w:bCs/>
          <w:iCs/>
          <w:highlight w:val="none"/>
        </w:rPr>
        <w:t>Gestion inclusive et durable des forêts du Maroc - AT pour le suivi et l'exécution du programme d'investissement</w:t>
      </w:r>
    </w:p>
    <w:p w14:paraId="2E01B1CD" w14:textId="77777777" w:rsidR="000752A7" w:rsidRDefault="000752A7">
      <w:pPr>
        <w:widowControl w:val="0"/>
        <w:pBdr>
          <w:bottom w:val="single" w:sz="6" w:space="1" w:color="auto"/>
        </w:pBdr>
        <w:tabs>
          <w:tab w:val="left" w:pos="6912"/>
          <w:tab w:val="left" w:pos="8188"/>
          <w:tab w:val="left" w:pos="10031"/>
        </w:tabs>
        <w:spacing w:after="240"/>
        <w:jc w:val="both"/>
        <w:rPr>
          <w:rFonts w:ascii="Arial" w:hAnsi="Arial" w:cs="Arial"/>
          <w:snapToGrid/>
        </w:rPr>
      </w:pPr>
    </w:p>
    <w:p w14:paraId="120EBF3F" w14:textId="7531997D" w:rsidR="000752A7" w:rsidRDefault="00000000">
      <w:pPr>
        <w:pStyle w:val="P68B1DB1-Normal1"/>
        <w:widowControl w:val="0"/>
        <w:spacing w:before="100" w:after="100"/>
        <w:ind w:right="-1"/>
        <w:jc w:val="both"/>
      </w:pPr>
      <w:r>
        <w:t xml:space="preserve">Le bordereau de soumission signé doit être remis conformément aux instructions données aux soumissionnaires. </w:t>
      </w:r>
    </w:p>
    <w:p w14:paraId="0ADA52CA" w14:textId="77777777" w:rsidR="000752A7" w:rsidRDefault="000752A7">
      <w:pPr>
        <w:widowControl w:val="0"/>
        <w:spacing w:before="100" w:after="100"/>
        <w:ind w:right="-1"/>
        <w:jc w:val="both"/>
        <w:rPr>
          <w:rFonts w:ascii="Arial" w:hAnsi="Arial" w:cs="Arial"/>
          <w:i/>
          <w:snapToGrid/>
        </w:rPr>
      </w:pPr>
    </w:p>
    <w:p w14:paraId="65DD13E1" w14:textId="602A9DFF" w:rsidR="000752A7" w:rsidRDefault="00000000">
      <w:pPr>
        <w:pStyle w:val="P68B1DB1-ListParagraph5"/>
        <w:numPr>
          <w:ilvl w:val="0"/>
          <w:numId w:val="25"/>
        </w:numPr>
        <w:tabs>
          <w:tab w:val="left" w:pos="360"/>
        </w:tabs>
        <w:spacing w:before="240" w:after="240"/>
        <w:jc w:val="both"/>
        <w:outlineLvl w:val="0"/>
      </w:pPr>
      <w:r>
        <w:t>SOUMIS par (c’est-à-dire l’identité du soumissionnaire)</w:t>
      </w:r>
    </w:p>
    <w:tbl>
      <w:tblPr>
        <w:tblW w:w="9423" w:type="dxa"/>
        <w:tblInd w:w="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044"/>
        <w:gridCol w:w="2835"/>
        <w:gridCol w:w="992"/>
        <w:gridCol w:w="1134"/>
      </w:tblGrid>
      <w:tr w:rsidR="000752A7" w14:paraId="5A31A61D" w14:textId="77777777">
        <w:trPr>
          <w:cantSplit/>
        </w:trPr>
        <w:tc>
          <w:tcPr>
            <w:tcW w:w="1418" w:type="dxa"/>
            <w:tcBorders>
              <w:top w:val="nil"/>
              <w:left w:val="nil"/>
            </w:tcBorders>
          </w:tcPr>
          <w:p w14:paraId="043861C9" w14:textId="77777777" w:rsidR="000752A7" w:rsidRDefault="000752A7">
            <w:pPr>
              <w:spacing w:after="120"/>
              <w:jc w:val="both"/>
              <w:rPr>
                <w:rFonts w:ascii="Arial" w:hAnsi="Arial" w:cs="Arial"/>
                <w:b/>
              </w:rPr>
            </w:pPr>
            <w:bookmarkStart w:id="0" w:name="_Hlk143808421"/>
          </w:p>
        </w:tc>
        <w:tc>
          <w:tcPr>
            <w:tcW w:w="3044" w:type="dxa"/>
            <w:shd w:val="pct5" w:color="auto" w:fill="FFFFFF"/>
          </w:tcPr>
          <w:p w14:paraId="020C2125" w14:textId="77777777" w:rsidR="000752A7" w:rsidRDefault="00000000">
            <w:pPr>
              <w:pStyle w:val="P68B1DB1-Normal6"/>
              <w:spacing w:after="120"/>
              <w:jc w:val="both"/>
            </w:pPr>
            <w:r>
              <w:t xml:space="preserve">Nom(s) de l'entité juridique </w:t>
            </w:r>
          </w:p>
        </w:tc>
        <w:tc>
          <w:tcPr>
            <w:tcW w:w="2835" w:type="dxa"/>
            <w:shd w:val="pct5" w:color="auto" w:fill="FFFFFF"/>
          </w:tcPr>
          <w:p w14:paraId="26603E5B" w14:textId="77777777" w:rsidR="000752A7" w:rsidRDefault="00000000">
            <w:pPr>
              <w:spacing w:after="120"/>
              <w:jc w:val="both"/>
              <w:rPr>
                <w:rFonts w:ascii="Arial" w:hAnsi="Arial" w:cs="Arial"/>
                <w:b/>
              </w:rPr>
            </w:pPr>
            <w:r>
              <w:rPr>
                <w:rFonts w:ascii="Arial" w:hAnsi="Arial" w:cs="Arial"/>
                <w:b/>
              </w:rPr>
              <w:t>Adresse</w:t>
            </w:r>
            <w:r>
              <w:rPr>
                <w:rStyle w:val="FootnoteReference"/>
                <w:rFonts w:ascii="Arial" w:hAnsi="Arial" w:cs="Arial"/>
                <w:b/>
              </w:rPr>
              <w:footnoteReference w:id="1"/>
            </w:r>
          </w:p>
        </w:tc>
        <w:tc>
          <w:tcPr>
            <w:tcW w:w="992" w:type="dxa"/>
            <w:shd w:val="pct5" w:color="auto" w:fill="FFFFFF"/>
          </w:tcPr>
          <w:p w14:paraId="5544E3D7" w14:textId="77777777" w:rsidR="000752A7" w:rsidRDefault="00000000">
            <w:pPr>
              <w:pStyle w:val="P68B1DB1-Normal6"/>
              <w:spacing w:after="120"/>
              <w:jc w:val="both"/>
            </w:pPr>
            <w:r>
              <w:t>Code NUTS 3</w:t>
            </w:r>
            <w:r>
              <w:footnoteReference w:id="2"/>
            </w:r>
          </w:p>
        </w:tc>
        <w:tc>
          <w:tcPr>
            <w:tcW w:w="1134" w:type="dxa"/>
            <w:shd w:val="pct5" w:color="auto" w:fill="FFFFFF"/>
          </w:tcPr>
          <w:p w14:paraId="4EE59FD6" w14:textId="77777777" w:rsidR="000752A7" w:rsidRDefault="00000000">
            <w:pPr>
              <w:spacing w:after="120"/>
              <w:jc w:val="both"/>
              <w:rPr>
                <w:rFonts w:ascii="Arial" w:hAnsi="Arial" w:cs="Arial"/>
                <w:b/>
              </w:rPr>
            </w:pPr>
            <w:r>
              <w:rPr>
                <w:rFonts w:ascii="Arial" w:hAnsi="Arial" w:cs="Arial"/>
                <w:b/>
              </w:rPr>
              <w:t>PME</w:t>
            </w:r>
            <w:r>
              <w:rPr>
                <w:rStyle w:val="FootnoteReference"/>
                <w:rFonts w:ascii="Arial" w:hAnsi="Arial" w:cs="Arial"/>
                <w:b/>
              </w:rPr>
              <w:footnoteReference w:id="3"/>
            </w:r>
            <w:r>
              <w:rPr>
                <w:rFonts w:ascii="Arial" w:hAnsi="Arial" w:cs="Arial"/>
                <w:b/>
              </w:rPr>
              <w:t xml:space="preserve"> (oui/non)</w:t>
            </w:r>
          </w:p>
        </w:tc>
      </w:tr>
      <w:tr w:rsidR="000752A7" w14:paraId="73C65357" w14:textId="77777777">
        <w:trPr>
          <w:cantSplit/>
        </w:trPr>
        <w:tc>
          <w:tcPr>
            <w:tcW w:w="1418" w:type="dxa"/>
          </w:tcPr>
          <w:p w14:paraId="3DBE8A6A" w14:textId="77777777" w:rsidR="000752A7" w:rsidRDefault="00000000">
            <w:pPr>
              <w:pStyle w:val="P68B1DB1-Normal6"/>
              <w:spacing w:after="120"/>
              <w:jc w:val="both"/>
            </w:pPr>
            <w:r>
              <w:t>Chef</w:t>
            </w:r>
            <w:r>
              <w:footnoteReference w:id="4"/>
            </w:r>
            <w:r>
              <w:t>de file</w:t>
            </w:r>
          </w:p>
        </w:tc>
        <w:tc>
          <w:tcPr>
            <w:tcW w:w="3044" w:type="dxa"/>
          </w:tcPr>
          <w:p w14:paraId="51D0E337" w14:textId="77777777" w:rsidR="000752A7" w:rsidRDefault="000752A7">
            <w:pPr>
              <w:spacing w:after="120"/>
              <w:jc w:val="both"/>
              <w:rPr>
                <w:rFonts w:ascii="Arial" w:hAnsi="Arial" w:cs="Arial"/>
                <w:b/>
              </w:rPr>
            </w:pPr>
          </w:p>
        </w:tc>
        <w:tc>
          <w:tcPr>
            <w:tcW w:w="2835" w:type="dxa"/>
          </w:tcPr>
          <w:p w14:paraId="55A9A599" w14:textId="77777777" w:rsidR="000752A7" w:rsidRDefault="000752A7">
            <w:pPr>
              <w:spacing w:after="120"/>
              <w:jc w:val="both"/>
              <w:rPr>
                <w:rFonts w:ascii="Arial" w:hAnsi="Arial" w:cs="Arial"/>
                <w:b/>
              </w:rPr>
            </w:pPr>
          </w:p>
        </w:tc>
        <w:tc>
          <w:tcPr>
            <w:tcW w:w="992" w:type="dxa"/>
          </w:tcPr>
          <w:p w14:paraId="6842B8A5" w14:textId="77777777" w:rsidR="000752A7" w:rsidRDefault="000752A7">
            <w:pPr>
              <w:spacing w:after="120"/>
              <w:jc w:val="both"/>
              <w:rPr>
                <w:rFonts w:ascii="Arial" w:hAnsi="Arial" w:cs="Arial"/>
                <w:b/>
              </w:rPr>
            </w:pPr>
          </w:p>
        </w:tc>
        <w:tc>
          <w:tcPr>
            <w:tcW w:w="1134" w:type="dxa"/>
          </w:tcPr>
          <w:p w14:paraId="62B27884" w14:textId="77777777" w:rsidR="000752A7" w:rsidRDefault="000752A7">
            <w:pPr>
              <w:spacing w:after="120"/>
              <w:jc w:val="both"/>
              <w:rPr>
                <w:rFonts w:ascii="Arial" w:hAnsi="Arial" w:cs="Arial"/>
                <w:b/>
              </w:rPr>
            </w:pPr>
          </w:p>
        </w:tc>
      </w:tr>
      <w:tr w:rsidR="000752A7" w14:paraId="4CDF7492" w14:textId="77777777">
        <w:trPr>
          <w:cantSplit/>
        </w:trPr>
        <w:tc>
          <w:tcPr>
            <w:tcW w:w="1418" w:type="dxa"/>
          </w:tcPr>
          <w:p w14:paraId="1A782652" w14:textId="77777777" w:rsidR="000752A7" w:rsidRDefault="00000000">
            <w:pPr>
              <w:pStyle w:val="P68B1DB1-Normal6"/>
              <w:spacing w:after="120"/>
              <w:jc w:val="both"/>
            </w:pPr>
            <w:r>
              <w:t>Membre 1</w:t>
            </w:r>
          </w:p>
        </w:tc>
        <w:tc>
          <w:tcPr>
            <w:tcW w:w="3044" w:type="dxa"/>
          </w:tcPr>
          <w:p w14:paraId="0E62D90E" w14:textId="77777777" w:rsidR="000752A7" w:rsidRDefault="000752A7">
            <w:pPr>
              <w:spacing w:after="120"/>
              <w:jc w:val="both"/>
              <w:rPr>
                <w:rFonts w:ascii="Arial" w:hAnsi="Arial" w:cs="Arial"/>
                <w:b/>
              </w:rPr>
            </w:pPr>
          </w:p>
        </w:tc>
        <w:tc>
          <w:tcPr>
            <w:tcW w:w="2835" w:type="dxa"/>
          </w:tcPr>
          <w:p w14:paraId="012DA995" w14:textId="77777777" w:rsidR="000752A7" w:rsidRDefault="000752A7">
            <w:pPr>
              <w:spacing w:after="120"/>
              <w:jc w:val="both"/>
              <w:rPr>
                <w:rFonts w:ascii="Arial" w:hAnsi="Arial" w:cs="Arial"/>
                <w:b/>
              </w:rPr>
            </w:pPr>
          </w:p>
        </w:tc>
        <w:tc>
          <w:tcPr>
            <w:tcW w:w="992" w:type="dxa"/>
          </w:tcPr>
          <w:p w14:paraId="4FCF7525" w14:textId="77777777" w:rsidR="000752A7" w:rsidRDefault="000752A7">
            <w:pPr>
              <w:spacing w:after="120"/>
              <w:jc w:val="both"/>
              <w:rPr>
                <w:rFonts w:ascii="Arial" w:hAnsi="Arial" w:cs="Arial"/>
                <w:b/>
              </w:rPr>
            </w:pPr>
          </w:p>
        </w:tc>
        <w:tc>
          <w:tcPr>
            <w:tcW w:w="1134" w:type="dxa"/>
          </w:tcPr>
          <w:p w14:paraId="64CDF93D" w14:textId="77777777" w:rsidR="000752A7" w:rsidRDefault="000752A7">
            <w:pPr>
              <w:spacing w:after="120"/>
              <w:jc w:val="both"/>
              <w:rPr>
                <w:rFonts w:ascii="Arial" w:hAnsi="Arial" w:cs="Arial"/>
                <w:b/>
              </w:rPr>
            </w:pPr>
          </w:p>
        </w:tc>
      </w:tr>
      <w:tr w:rsidR="000752A7" w14:paraId="163E5EA9" w14:textId="77777777">
        <w:trPr>
          <w:cantSplit/>
        </w:trPr>
        <w:tc>
          <w:tcPr>
            <w:tcW w:w="1418" w:type="dxa"/>
          </w:tcPr>
          <w:p w14:paraId="3387F5F5" w14:textId="77777777" w:rsidR="000752A7" w:rsidRDefault="00000000">
            <w:pPr>
              <w:pStyle w:val="P68B1DB1-Normal6"/>
              <w:spacing w:after="120"/>
              <w:jc w:val="both"/>
            </w:pPr>
            <w:r>
              <w:t>Membre 2</w:t>
            </w:r>
          </w:p>
        </w:tc>
        <w:tc>
          <w:tcPr>
            <w:tcW w:w="3044" w:type="dxa"/>
          </w:tcPr>
          <w:p w14:paraId="01F38795" w14:textId="77777777" w:rsidR="000752A7" w:rsidRDefault="000752A7">
            <w:pPr>
              <w:spacing w:after="120"/>
              <w:jc w:val="both"/>
              <w:rPr>
                <w:rFonts w:ascii="Arial" w:hAnsi="Arial" w:cs="Arial"/>
                <w:b/>
              </w:rPr>
            </w:pPr>
          </w:p>
        </w:tc>
        <w:tc>
          <w:tcPr>
            <w:tcW w:w="2835" w:type="dxa"/>
          </w:tcPr>
          <w:p w14:paraId="76A50EDB" w14:textId="77777777" w:rsidR="000752A7" w:rsidRDefault="000752A7">
            <w:pPr>
              <w:spacing w:after="120"/>
              <w:jc w:val="both"/>
              <w:rPr>
                <w:rFonts w:ascii="Arial" w:hAnsi="Arial" w:cs="Arial"/>
                <w:b/>
              </w:rPr>
            </w:pPr>
          </w:p>
        </w:tc>
        <w:tc>
          <w:tcPr>
            <w:tcW w:w="992" w:type="dxa"/>
          </w:tcPr>
          <w:p w14:paraId="3537DC73" w14:textId="77777777" w:rsidR="000752A7" w:rsidRDefault="000752A7">
            <w:pPr>
              <w:spacing w:after="120"/>
              <w:jc w:val="both"/>
              <w:rPr>
                <w:rFonts w:ascii="Arial" w:hAnsi="Arial" w:cs="Arial"/>
                <w:b/>
              </w:rPr>
            </w:pPr>
          </w:p>
        </w:tc>
        <w:tc>
          <w:tcPr>
            <w:tcW w:w="1134" w:type="dxa"/>
          </w:tcPr>
          <w:p w14:paraId="3B11001E" w14:textId="77777777" w:rsidR="000752A7" w:rsidRDefault="000752A7">
            <w:pPr>
              <w:spacing w:after="120"/>
              <w:jc w:val="both"/>
              <w:rPr>
                <w:rFonts w:ascii="Arial" w:hAnsi="Arial" w:cs="Arial"/>
                <w:b/>
              </w:rPr>
            </w:pPr>
          </w:p>
        </w:tc>
      </w:tr>
      <w:tr w:rsidR="000752A7" w14:paraId="31A14EA6" w14:textId="77777777">
        <w:trPr>
          <w:cantSplit/>
        </w:trPr>
        <w:tc>
          <w:tcPr>
            <w:tcW w:w="1418" w:type="dxa"/>
          </w:tcPr>
          <w:p w14:paraId="71C2321D" w14:textId="77777777" w:rsidR="000752A7" w:rsidRDefault="00000000">
            <w:pPr>
              <w:pStyle w:val="P68B1DB1-Normal6"/>
              <w:spacing w:after="120"/>
              <w:jc w:val="both"/>
            </w:pPr>
            <w:r>
              <w:t>Membre 3</w:t>
            </w:r>
          </w:p>
        </w:tc>
        <w:tc>
          <w:tcPr>
            <w:tcW w:w="3044" w:type="dxa"/>
          </w:tcPr>
          <w:p w14:paraId="42096FA2" w14:textId="77777777" w:rsidR="000752A7" w:rsidRDefault="000752A7">
            <w:pPr>
              <w:spacing w:after="120"/>
              <w:jc w:val="both"/>
              <w:rPr>
                <w:rFonts w:ascii="Arial" w:hAnsi="Arial" w:cs="Arial"/>
                <w:b/>
              </w:rPr>
            </w:pPr>
          </w:p>
        </w:tc>
        <w:tc>
          <w:tcPr>
            <w:tcW w:w="2835" w:type="dxa"/>
          </w:tcPr>
          <w:p w14:paraId="7F0C5F4E" w14:textId="77777777" w:rsidR="000752A7" w:rsidRDefault="000752A7">
            <w:pPr>
              <w:spacing w:after="120"/>
              <w:jc w:val="both"/>
              <w:rPr>
                <w:rFonts w:ascii="Arial" w:hAnsi="Arial" w:cs="Arial"/>
                <w:b/>
              </w:rPr>
            </w:pPr>
          </w:p>
        </w:tc>
        <w:tc>
          <w:tcPr>
            <w:tcW w:w="992" w:type="dxa"/>
          </w:tcPr>
          <w:p w14:paraId="18B14227" w14:textId="77777777" w:rsidR="000752A7" w:rsidRDefault="000752A7">
            <w:pPr>
              <w:spacing w:after="120"/>
              <w:jc w:val="both"/>
              <w:rPr>
                <w:rFonts w:ascii="Arial" w:hAnsi="Arial" w:cs="Arial"/>
                <w:b/>
              </w:rPr>
            </w:pPr>
          </w:p>
        </w:tc>
        <w:tc>
          <w:tcPr>
            <w:tcW w:w="1134" w:type="dxa"/>
          </w:tcPr>
          <w:p w14:paraId="63438DBC" w14:textId="77777777" w:rsidR="000752A7" w:rsidRDefault="000752A7">
            <w:pPr>
              <w:spacing w:after="120"/>
              <w:jc w:val="both"/>
              <w:rPr>
                <w:rFonts w:ascii="Arial" w:hAnsi="Arial" w:cs="Arial"/>
                <w:b/>
              </w:rPr>
            </w:pPr>
          </w:p>
        </w:tc>
      </w:tr>
      <w:tr w:rsidR="000752A7" w14:paraId="3ED502A3" w14:textId="77777777">
        <w:trPr>
          <w:cantSplit/>
        </w:trPr>
        <w:tc>
          <w:tcPr>
            <w:tcW w:w="1418" w:type="dxa"/>
          </w:tcPr>
          <w:p w14:paraId="1452F89F" w14:textId="77777777" w:rsidR="000752A7" w:rsidRDefault="00000000">
            <w:pPr>
              <w:pStyle w:val="P68B1DB1-Normal6"/>
              <w:spacing w:after="120"/>
              <w:jc w:val="both"/>
            </w:pPr>
            <w:r>
              <w:t xml:space="preserve">Etc ... </w:t>
            </w:r>
          </w:p>
        </w:tc>
        <w:tc>
          <w:tcPr>
            <w:tcW w:w="3044" w:type="dxa"/>
          </w:tcPr>
          <w:p w14:paraId="4E1895B9" w14:textId="77777777" w:rsidR="000752A7" w:rsidRDefault="000752A7">
            <w:pPr>
              <w:spacing w:after="120"/>
              <w:jc w:val="both"/>
              <w:rPr>
                <w:rFonts w:ascii="Arial" w:hAnsi="Arial" w:cs="Arial"/>
                <w:b/>
              </w:rPr>
            </w:pPr>
          </w:p>
        </w:tc>
        <w:tc>
          <w:tcPr>
            <w:tcW w:w="2835" w:type="dxa"/>
          </w:tcPr>
          <w:p w14:paraId="2034A942" w14:textId="77777777" w:rsidR="000752A7" w:rsidRDefault="000752A7">
            <w:pPr>
              <w:spacing w:after="120"/>
              <w:jc w:val="both"/>
              <w:rPr>
                <w:rFonts w:ascii="Arial" w:hAnsi="Arial" w:cs="Arial"/>
                <w:b/>
              </w:rPr>
            </w:pPr>
          </w:p>
        </w:tc>
        <w:tc>
          <w:tcPr>
            <w:tcW w:w="992" w:type="dxa"/>
          </w:tcPr>
          <w:p w14:paraId="1F4E14A8" w14:textId="77777777" w:rsidR="000752A7" w:rsidRDefault="000752A7">
            <w:pPr>
              <w:spacing w:after="120"/>
              <w:jc w:val="both"/>
              <w:rPr>
                <w:rFonts w:ascii="Arial" w:hAnsi="Arial" w:cs="Arial"/>
                <w:b/>
              </w:rPr>
            </w:pPr>
          </w:p>
        </w:tc>
        <w:tc>
          <w:tcPr>
            <w:tcW w:w="1134" w:type="dxa"/>
          </w:tcPr>
          <w:p w14:paraId="117B360B" w14:textId="77777777" w:rsidR="000752A7" w:rsidRDefault="000752A7">
            <w:pPr>
              <w:spacing w:after="120"/>
              <w:jc w:val="both"/>
              <w:rPr>
                <w:rFonts w:ascii="Arial" w:hAnsi="Arial" w:cs="Arial"/>
                <w:b/>
              </w:rPr>
            </w:pPr>
          </w:p>
        </w:tc>
      </w:tr>
    </w:tbl>
    <w:bookmarkEnd w:id="0"/>
    <w:p w14:paraId="76365427" w14:textId="77777777" w:rsidR="000752A7" w:rsidRDefault="00000000">
      <w:pPr>
        <w:pStyle w:val="P68B1DB1-Normal7"/>
        <w:keepNext/>
        <w:tabs>
          <w:tab w:val="left" w:pos="360"/>
        </w:tabs>
        <w:spacing w:before="240" w:after="240"/>
        <w:ind w:left="426" w:hanging="426"/>
        <w:jc w:val="both"/>
        <w:outlineLvl w:val="0"/>
      </w:pPr>
      <w:r>
        <w:t>2</w:t>
      </w:r>
      <w:r>
        <w:tab/>
        <w:t>PERSONNE DE CONTACT (pour le présent appel d’offres)</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0752A7" w14:paraId="598C8F56" w14:textId="77777777">
        <w:tc>
          <w:tcPr>
            <w:tcW w:w="1701" w:type="dxa"/>
            <w:shd w:val="pct5" w:color="auto" w:fill="FFFFFF"/>
          </w:tcPr>
          <w:p w14:paraId="1D47612B" w14:textId="77777777" w:rsidR="000752A7" w:rsidRDefault="00000000">
            <w:pPr>
              <w:pStyle w:val="P68B1DB1-Normal7"/>
              <w:keepNext/>
              <w:spacing w:before="60" w:after="60"/>
            </w:pPr>
            <w:r>
              <w:t>Nom</w:t>
            </w:r>
          </w:p>
        </w:tc>
        <w:tc>
          <w:tcPr>
            <w:tcW w:w="4528" w:type="dxa"/>
          </w:tcPr>
          <w:p w14:paraId="566771FB" w14:textId="77777777" w:rsidR="000752A7" w:rsidRDefault="000752A7">
            <w:pPr>
              <w:keepNext/>
              <w:spacing w:before="60" w:after="60"/>
              <w:rPr>
                <w:rFonts w:ascii="Arial" w:hAnsi="Arial" w:cs="Arial"/>
                <w:snapToGrid/>
              </w:rPr>
            </w:pPr>
          </w:p>
        </w:tc>
      </w:tr>
      <w:tr w:rsidR="000752A7" w14:paraId="6805CE56" w14:textId="77777777">
        <w:tc>
          <w:tcPr>
            <w:tcW w:w="1701" w:type="dxa"/>
            <w:shd w:val="pct5" w:color="auto" w:fill="FFFFFF"/>
          </w:tcPr>
          <w:p w14:paraId="0063B854" w14:textId="56384232" w:rsidR="000752A7" w:rsidRDefault="00000000">
            <w:pPr>
              <w:pStyle w:val="P68B1DB1-Normal7"/>
              <w:keepNext/>
              <w:spacing w:before="60" w:after="60"/>
            </w:pPr>
            <w:r>
              <w:t>Entité</w:t>
            </w:r>
          </w:p>
        </w:tc>
        <w:tc>
          <w:tcPr>
            <w:tcW w:w="4528" w:type="dxa"/>
          </w:tcPr>
          <w:p w14:paraId="0CA31914" w14:textId="77777777" w:rsidR="000752A7" w:rsidRDefault="000752A7">
            <w:pPr>
              <w:spacing w:before="60" w:after="60"/>
              <w:rPr>
                <w:rFonts w:ascii="Arial" w:hAnsi="Arial" w:cs="Arial"/>
                <w:snapToGrid/>
              </w:rPr>
            </w:pPr>
          </w:p>
        </w:tc>
      </w:tr>
      <w:tr w:rsidR="000752A7" w14:paraId="3531ADFA" w14:textId="77777777">
        <w:tc>
          <w:tcPr>
            <w:tcW w:w="1701" w:type="dxa"/>
            <w:shd w:val="pct5" w:color="auto" w:fill="FFFFFF"/>
          </w:tcPr>
          <w:p w14:paraId="41C998B1" w14:textId="1149C8F5" w:rsidR="000752A7" w:rsidRDefault="00000000">
            <w:pPr>
              <w:pStyle w:val="P68B1DB1-Normal7"/>
              <w:keepNext/>
              <w:spacing w:before="60" w:after="60"/>
            </w:pPr>
            <w:r>
              <w:t>Adresse</w:t>
            </w:r>
          </w:p>
        </w:tc>
        <w:tc>
          <w:tcPr>
            <w:tcW w:w="4528" w:type="dxa"/>
          </w:tcPr>
          <w:p w14:paraId="6DF39896" w14:textId="77777777" w:rsidR="000752A7" w:rsidRDefault="000752A7">
            <w:pPr>
              <w:spacing w:before="60" w:after="60"/>
              <w:rPr>
                <w:rFonts w:ascii="Arial" w:hAnsi="Arial" w:cs="Arial"/>
                <w:snapToGrid/>
              </w:rPr>
            </w:pPr>
          </w:p>
        </w:tc>
      </w:tr>
      <w:tr w:rsidR="000752A7" w14:paraId="04AF0C4E" w14:textId="77777777">
        <w:tc>
          <w:tcPr>
            <w:tcW w:w="1701" w:type="dxa"/>
            <w:shd w:val="pct5" w:color="auto" w:fill="FFFFFF"/>
          </w:tcPr>
          <w:p w14:paraId="4DEC107C" w14:textId="77777777" w:rsidR="000752A7" w:rsidRDefault="00000000">
            <w:pPr>
              <w:pStyle w:val="P68B1DB1-Normal7"/>
              <w:keepNext/>
              <w:spacing w:before="60" w:after="60"/>
            </w:pPr>
            <w:r>
              <w:t>Téléphone</w:t>
            </w:r>
          </w:p>
        </w:tc>
        <w:tc>
          <w:tcPr>
            <w:tcW w:w="4528" w:type="dxa"/>
          </w:tcPr>
          <w:p w14:paraId="74413584" w14:textId="77777777" w:rsidR="000752A7" w:rsidRDefault="000752A7">
            <w:pPr>
              <w:spacing w:before="60" w:after="60"/>
              <w:rPr>
                <w:rFonts w:ascii="Arial" w:hAnsi="Arial" w:cs="Arial"/>
                <w:snapToGrid/>
              </w:rPr>
            </w:pPr>
          </w:p>
        </w:tc>
      </w:tr>
      <w:tr w:rsidR="000752A7" w14:paraId="6237A096" w14:textId="77777777">
        <w:tc>
          <w:tcPr>
            <w:tcW w:w="1701" w:type="dxa"/>
            <w:shd w:val="pct5" w:color="auto" w:fill="FFFFFF"/>
          </w:tcPr>
          <w:p w14:paraId="72998620" w14:textId="617EB933" w:rsidR="000752A7" w:rsidRDefault="00000000">
            <w:pPr>
              <w:pStyle w:val="P68B1DB1-Normal7"/>
              <w:keepNext/>
              <w:spacing w:before="60" w:after="60"/>
            </w:pPr>
            <w:r>
              <w:t>e-mail(s)</w:t>
            </w:r>
          </w:p>
        </w:tc>
        <w:tc>
          <w:tcPr>
            <w:tcW w:w="4528" w:type="dxa"/>
          </w:tcPr>
          <w:p w14:paraId="06BB805A" w14:textId="77777777" w:rsidR="000752A7" w:rsidRDefault="000752A7">
            <w:pPr>
              <w:spacing w:before="60" w:after="60"/>
              <w:rPr>
                <w:rFonts w:ascii="Arial" w:hAnsi="Arial" w:cs="Arial"/>
                <w:snapToGrid/>
              </w:rPr>
            </w:pPr>
          </w:p>
        </w:tc>
      </w:tr>
    </w:tbl>
    <w:p w14:paraId="0B18748F" w14:textId="77777777" w:rsidR="000752A7" w:rsidRDefault="00000000">
      <w:pPr>
        <w:pStyle w:val="P68B1DB1-Normal7"/>
        <w:spacing w:before="240" w:after="240"/>
        <w:ind w:left="426" w:hanging="426"/>
        <w:jc w:val="both"/>
        <w:outlineLvl w:val="0"/>
      </w:pPr>
      <w:r>
        <w:t>3</w:t>
      </w:r>
      <w:r>
        <w:tab/>
        <w:t>CAPACITÉ ÉCONOMIQUE ET FINANCIÈRE</w:t>
      </w:r>
      <w:r>
        <w:footnoteReference w:id="5"/>
      </w:r>
      <w:r>
        <w:t xml:space="preserve"> </w:t>
      </w:r>
    </w:p>
    <w:p w14:paraId="443C522A" w14:textId="041481BF" w:rsidR="000752A7" w:rsidRDefault="00000000">
      <w:pPr>
        <w:pStyle w:val="P68B1DB1-Normal3"/>
        <w:widowControl w:val="0"/>
        <w:spacing w:after="240"/>
        <w:jc w:val="both"/>
      </w:pPr>
      <w:r>
        <w:t xml:space="preserve">Veuillez compléter le tableau de données financières suivant sur la base de vos comptes annuels et de vos dernières projections. Si les comptes annuels ne sont pas encore disponibles pour cette année ou l’année dernière, veuillez fournir vos dernières estimations, </w:t>
      </w:r>
      <w:r>
        <w:rPr>
          <w:u w:val="single"/>
        </w:rPr>
        <w:t>en indiquant clairement les chiffres estimés en italique.</w:t>
      </w:r>
      <w:r>
        <w:t xml:space="preserve"> Les chiffres de toutes les colonnes doivent être sur la même base pour permettre une comparaison directe d'une année à l'autre (ou, si la base a changé, une explication du changement doit être fournie en note de bas de page au tableau). Toute précision ou explication jugée nécessaire peut également être fournie. Dans le cas </w:t>
      </w:r>
      <w:r>
        <w:lastRenderedPageBreak/>
        <w:t>où le demandeur est un organisme public, des informations équivalentes devraient être fournies.</w:t>
      </w:r>
    </w:p>
    <w:p w14:paraId="69BCB2E1" w14:textId="44F2BB41" w:rsidR="000752A7" w:rsidRDefault="00000000">
      <w:pPr>
        <w:pStyle w:val="P68B1DB1-Normal3"/>
        <w:widowControl w:val="0"/>
        <w:spacing w:after="240"/>
        <w:jc w:val="both"/>
      </w:pPr>
      <w:r>
        <w:t>Si l’offre est soumise par un consortium, les données figurant dans le tableau doivent correspondre à la somme des données figurant dans les tableaux correspondants des déclarations fournies par les membres du consortium.</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gridCol w:w="1423"/>
      </w:tblGrid>
      <w:tr w:rsidR="000752A7" w14:paraId="76864385" w14:textId="77777777">
        <w:trPr>
          <w:cantSplit/>
          <w:jc w:val="center"/>
        </w:trPr>
        <w:tc>
          <w:tcPr>
            <w:tcW w:w="3686" w:type="dxa"/>
            <w:tcBorders>
              <w:bottom w:val="nil"/>
            </w:tcBorders>
            <w:shd w:val="pct5" w:color="auto" w:fill="FFFFFF"/>
            <w:vAlign w:val="center"/>
          </w:tcPr>
          <w:p w14:paraId="5928E248" w14:textId="77777777" w:rsidR="000752A7" w:rsidRDefault="00000000">
            <w:pPr>
              <w:pStyle w:val="P68B1DB1-Normal7"/>
              <w:keepNext/>
              <w:spacing w:before="60" w:after="60"/>
              <w:jc w:val="center"/>
            </w:pPr>
            <w:bookmarkStart w:id="1" w:name="_Hlk143810022"/>
            <w:r>
              <w:t>Données financières</w:t>
            </w:r>
            <w:r>
              <w:footnoteReference w:id="6"/>
            </w:r>
          </w:p>
        </w:tc>
        <w:tc>
          <w:tcPr>
            <w:tcW w:w="1422" w:type="dxa"/>
            <w:tcBorders>
              <w:bottom w:val="nil"/>
            </w:tcBorders>
            <w:shd w:val="pct5" w:color="auto" w:fill="FFFFFF"/>
            <w:vAlign w:val="center"/>
          </w:tcPr>
          <w:p w14:paraId="107DD9DF" w14:textId="77777777" w:rsidR="000752A7" w:rsidRDefault="00000000">
            <w:pPr>
              <w:pStyle w:val="P68B1DB1-Normal7"/>
              <w:keepNext/>
              <w:spacing w:before="60" w:after="60"/>
              <w:jc w:val="center"/>
            </w:pPr>
            <w:r>
              <w:t>Année n-2</w:t>
            </w:r>
          </w:p>
          <w:p w14:paraId="471C0133" w14:textId="77777777" w:rsidR="000752A7" w:rsidRDefault="00000000">
            <w:pPr>
              <w:pStyle w:val="P68B1DB1-Normal3"/>
              <w:keepNext/>
              <w:spacing w:before="60" w:after="60"/>
              <w:jc w:val="center"/>
              <w:rPr>
                <w:b/>
              </w:rPr>
            </w:pPr>
            <w:r>
              <w:t>&lt;</w:t>
            </w:r>
            <w:r>
              <w:rPr>
                <w:i/>
              </w:rPr>
              <w:t>spécifier</w:t>
            </w:r>
            <w:r>
              <w:t>&gt;</w:t>
            </w:r>
          </w:p>
          <w:p w14:paraId="1866DC6B" w14:textId="77777777" w:rsidR="000752A7" w:rsidRDefault="00000000">
            <w:pPr>
              <w:pStyle w:val="P68B1DB1-Normal7"/>
              <w:keepNext/>
              <w:spacing w:before="60" w:after="60"/>
              <w:jc w:val="center"/>
            </w:pPr>
            <w:r>
              <w:t>€</w:t>
            </w:r>
          </w:p>
        </w:tc>
        <w:tc>
          <w:tcPr>
            <w:tcW w:w="1422" w:type="dxa"/>
            <w:tcBorders>
              <w:bottom w:val="nil"/>
            </w:tcBorders>
            <w:shd w:val="pct5" w:color="auto" w:fill="FFFFFF"/>
            <w:vAlign w:val="center"/>
          </w:tcPr>
          <w:p w14:paraId="3D22B503" w14:textId="77777777" w:rsidR="000752A7" w:rsidRDefault="00000000">
            <w:pPr>
              <w:pStyle w:val="P68B1DB1-Normal7"/>
              <w:keepNext/>
              <w:spacing w:before="60" w:after="60"/>
              <w:jc w:val="center"/>
            </w:pPr>
            <w:r>
              <w:t>Année n-1</w:t>
            </w:r>
          </w:p>
          <w:p w14:paraId="7786FA25" w14:textId="77777777" w:rsidR="000752A7" w:rsidRDefault="00000000">
            <w:pPr>
              <w:pStyle w:val="P68B1DB1-Normal3"/>
              <w:keepNext/>
              <w:spacing w:before="60" w:after="60"/>
              <w:jc w:val="center"/>
              <w:rPr>
                <w:b/>
              </w:rPr>
            </w:pPr>
            <w:r>
              <w:t>&lt;</w:t>
            </w:r>
            <w:r>
              <w:rPr>
                <w:i/>
              </w:rPr>
              <w:t>spécifier</w:t>
            </w:r>
            <w:r>
              <w:t>&gt;</w:t>
            </w:r>
            <w:r>
              <w:rPr>
                <w:b/>
              </w:rPr>
              <w:br/>
              <w:t>€</w:t>
            </w:r>
          </w:p>
        </w:tc>
        <w:tc>
          <w:tcPr>
            <w:tcW w:w="1422" w:type="dxa"/>
            <w:tcBorders>
              <w:bottom w:val="nil"/>
            </w:tcBorders>
            <w:shd w:val="pct5" w:color="auto" w:fill="FFFFFF"/>
            <w:vAlign w:val="center"/>
          </w:tcPr>
          <w:p w14:paraId="10375747" w14:textId="77777777" w:rsidR="000752A7" w:rsidRDefault="00000000">
            <w:pPr>
              <w:pStyle w:val="P68B1DB1-Normal7"/>
              <w:keepNext/>
              <w:spacing w:before="60" w:after="60"/>
              <w:jc w:val="center"/>
            </w:pPr>
            <w:r>
              <w:t>Année n</w:t>
            </w:r>
            <w:r>
              <w:footnoteReference w:id="7"/>
            </w:r>
          </w:p>
          <w:p w14:paraId="361BFFC2" w14:textId="77777777" w:rsidR="000752A7" w:rsidRDefault="00000000">
            <w:pPr>
              <w:pStyle w:val="P68B1DB1-Normal3"/>
              <w:keepNext/>
              <w:spacing w:before="60" w:after="60"/>
              <w:jc w:val="center"/>
              <w:rPr>
                <w:b/>
              </w:rPr>
            </w:pPr>
            <w:r>
              <w:t>&lt;</w:t>
            </w:r>
            <w:r>
              <w:rPr>
                <w:i/>
              </w:rPr>
              <w:t>spécifier</w:t>
            </w:r>
            <w:r>
              <w:t>&gt;</w:t>
            </w:r>
            <w:r>
              <w:rPr>
                <w:b/>
              </w:rPr>
              <w:br/>
              <w:t>€</w:t>
            </w:r>
          </w:p>
        </w:tc>
        <w:tc>
          <w:tcPr>
            <w:tcW w:w="1423" w:type="dxa"/>
            <w:tcBorders>
              <w:bottom w:val="nil"/>
            </w:tcBorders>
            <w:shd w:val="pct5" w:color="auto" w:fill="FFFFFF"/>
            <w:vAlign w:val="center"/>
          </w:tcPr>
          <w:p w14:paraId="6B2F7B75" w14:textId="77777777" w:rsidR="000752A7" w:rsidRDefault="00000000">
            <w:pPr>
              <w:pStyle w:val="P68B1DB1-Normal3"/>
              <w:keepNext/>
              <w:spacing w:before="60" w:after="60"/>
              <w:jc w:val="center"/>
              <w:rPr>
                <w:b/>
                <w:i/>
              </w:rPr>
            </w:pPr>
            <w:r>
              <w:rPr>
                <w:b/>
                <w:i/>
              </w:rPr>
              <w:t>Année n+1</w:t>
            </w:r>
            <w:r>
              <w:rPr>
                <w:b/>
                <w:i/>
              </w:rPr>
              <w:br/>
            </w:r>
            <w:r>
              <w:t>&lt;</w:t>
            </w:r>
            <w:r>
              <w:rPr>
                <w:i/>
              </w:rPr>
              <w:t>spécifier</w:t>
            </w:r>
            <w:r>
              <w:t>&gt;</w:t>
            </w:r>
          </w:p>
          <w:p w14:paraId="17A02A5F" w14:textId="77777777" w:rsidR="000752A7" w:rsidRDefault="00000000">
            <w:pPr>
              <w:pStyle w:val="P68B1DB1-Normal8"/>
              <w:keepNext/>
              <w:spacing w:before="60" w:after="60"/>
              <w:jc w:val="center"/>
            </w:pPr>
            <w:r>
              <w:t>€</w:t>
            </w:r>
          </w:p>
        </w:tc>
      </w:tr>
      <w:tr w:rsidR="000752A7" w14:paraId="5EAD5A34" w14:textId="77777777">
        <w:trPr>
          <w:cantSplit/>
          <w:jc w:val="center"/>
        </w:trPr>
        <w:tc>
          <w:tcPr>
            <w:tcW w:w="3686" w:type="dxa"/>
            <w:tcBorders>
              <w:top w:val="single" w:sz="6" w:space="0" w:color="auto"/>
              <w:bottom w:val="double" w:sz="4" w:space="0" w:color="auto"/>
            </w:tcBorders>
            <w:vAlign w:val="center"/>
          </w:tcPr>
          <w:p w14:paraId="17D92A53" w14:textId="77777777" w:rsidR="000752A7" w:rsidRDefault="00000000">
            <w:pPr>
              <w:pStyle w:val="P68B1DB1-Normal3"/>
              <w:keepNext/>
              <w:spacing w:before="60" w:after="60"/>
            </w:pPr>
            <w:r>
              <w:t>Chiffre d'affaires annuel</w:t>
            </w:r>
            <w:r>
              <w:footnoteReference w:id="8"/>
            </w:r>
            <w:r>
              <w:t>, à l'exclusion du présent marché</w:t>
            </w:r>
          </w:p>
        </w:tc>
        <w:tc>
          <w:tcPr>
            <w:tcW w:w="1422" w:type="dxa"/>
            <w:tcBorders>
              <w:top w:val="single" w:sz="6" w:space="0" w:color="auto"/>
              <w:bottom w:val="double" w:sz="4" w:space="0" w:color="auto"/>
            </w:tcBorders>
            <w:vAlign w:val="center"/>
          </w:tcPr>
          <w:p w14:paraId="01395FF0" w14:textId="77777777" w:rsidR="000752A7" w:rsidRDefault="000752A7">
            <w:pPr>
              <w:keepNext/>
              <w:spacing w:before="60" w:after="60"/>
              <w:rPr>
                <w:rFonts w:ascii="Arial" w:hAnsi="Arial" w:cs="Arial"/>
                <w:snapToGrid/>
              </w:rPr>
            </w:pPr>
          </w:p>
        </w:tc>
        <w:tc>
          <w:tcPr>
            <w:tcW w:w="1422" w:type="dxa"/>
            <w:tcBorders>
              <w:top w:val="single" w:sz="6" w:space="0" w:color="auto"/>
              <w:bottom w:val="double" w:sz="4" w:space="0" w:color="auto"/>
            </w:tcBorders>
            <w:vAlign w:val="center"/>
          </w:tcPr>
          <w:p w14:paraId="11222CFE" w14:textId="77777777" w:rsidR="000752A7" w:rsidRDefault="000752A7">
            <w:pPr>
              <w:keepNext/>
              <w:spacing w:before="60" w:after="60"/>
              <w:rPr>
                <w:rFonts w:ascii="Arial" w:hAnsi="Arial" w:cs="Arial"/>
                <w:snapToGrid/>
              </w:rPr>
            </w:pPr>
          </w:p>
        </w:tc>
        <w:tc>
          <w:tcPr>
            <w:tcW w:w="1422" w:type="dxa"/>
            <w:tcBorders>
              <w:top w:val="single" w:sz="6" w:space="0" w:color="auto"/>
              <w:bottom w:val="double" w:sz="4" w:space="0" w:color="auto"/>
            </w:tcBorders>
            <w:vAlign w:val="center"/>
          </w:tcPr>
          <w:p w14:paraId="6724C598" w14:textId="77777777" w:rsidR="000752A7" w:rsidRDefault="000752A7">
            <w:pPr>
              <w:keepNext/>
              <w:spacing w:before="60" w:after="60"/>
              <w:rPr>
                <w:rFonts w:ascii="Arial" w:hAnsi="Arial" w:cs="Arial"/>
                <w:snapToGrid/>
              </w:rPr>
            </w:pPr>
          </w:p>
        </w:tc>
        <w:tc>
          <w:tcPr>
            <w:tcW w:w="1423" w:type="dxa"/>
            <w:tcBorders>
              <w:top w:val="single" w:sz="6" w:space="0" w:color="auto"/>
              <w:bottom w:val="double" w:sz="4" w:space="0" w:color="auto"/>
            </w:tcBorders>
            <w:vAlign w:val="center"/>
          </w:tcPr>
          <w:p w14:paraId="08BD3BD7" w14:textId="77777777" w:rsidR="000752A7" w:rsidRDefault="000752A7">
            <w:pPr>
              <w:keepNext/>
              <w:spacing w:before="60" w:after="60"/>
              <w:rPr>
                <w:rFonts w:ascii="Arial" w:hAnsi="Arial" w:cs="Arial"/>
                <w:i/>
                <w:snapToGrid/>
              </w:rPr>
            </w:pPr>
          </w:p>
        </w:tc>
      </w:tr>
    </w:tbl>
    <w:bookmarkEnd w:id="1"/>
    <w:p w14:paraId="3B6A7873" w14:textId="1339D576" w:rsidR="000752A7" w:rsidRDefault="00000000">
      <w:pPr>
        <w:pStyle w:val="P68B1DB1-Normal7"/>
        <w:keepNext/>
        <w:tabs>
          <w:tab w:val="left" w:pos="426"/>
        </w:tabs>
        <w:spacing w:before="240" w:after="240"/>
        <w:jc w:val="both"/>
        <w:outlineLvl w:val="0"/>
      </w:pPr>
      <w:r>
        <w:t xml:space="preserve">4 </w:t>
      </w:r>
      <w:bookmarkStart w:id="2" w:name="_Hlk143808662"/>
      <w:r>
        <w:t xml:space="preserve">RESSOURCES DU PERSONNEL - CAPACITÉ PROFESSIONNELLE </w:t>
      </w:r>
      <w:bookmarkEnd w:id="2"/>
    </w:p>
    <w:p w14:paraId="7E9B9B68" w14:textId="1DF654EE" w:rsidR="000752A7" w:rsidRDefault="00000000">
      <w:pPr>
        <w:widowControl w:val="0"/>
        <w:spacing w:after="240"/>
        <w:jc w:val="both"/>
        <w:rPr>
          <w:rFonts w:ascii="Arial" w:hAnsi="Arial" w:cs="Arial"/>
          <w:snapToGrid/>
        </w:rPr>
      </w:pPr>
      <w:r>
        <w:rPr>
          <w:rFonts w:ascii="Arial" w:hAnsi="Arial" w:cs="Arial"/>
          <w:snapToGrid/>
        </w:rPr>
        <w:t xml:space="preserve">Veuillez fournir les statistiques suivantes sur le personnel pour les années indiquées au point 5.2 – </w:t>
      </w:r>
      <w:r>
        <w:rPr>
          <w:rFonts w:ascii="Arial" w:hAnsi="Arial" w:cs="Arial"/>
          <w:i/>
          <w:snapToGrid/>
        </w:rPr>
        <w:t xml:space="preserve">Capacité professionnelle du soumissionnaire </w:t>
      </w:r>
      <w:r>
        <w:rPr>
          <w:rFonts w:ascii="Arial" w:hAnsi="Arial" w:cs="Arial"/>
          <w:snapToGrid/>
        </w:rPr>
        <w:t>des instructions aux soumissionnaires et les statistiques pour l’année en cours.</w:t>
      </w:r>
      <w:r>
        <w:rPr>
          <w:rFonts w:ascii="Arial" w:hAnsi="Arial" w:cs="Arial"/>
          <w:snapToGrid/>
        </w:rPr>
        <w:footnoteReference w:id="9"/>
      </w:r>
      <w:r>
        <w:t xml:space="preserve"> </w:t>
      </w:r>
      <w:r>
        <w:rPr>
          <w:rFonts w:ascii="Arial" w:hAnsi="Arial" w:cs="Arial"/>
          <w:snapToGrid/>
        </w:rPr>
        <w:t>Si cette demande est soumise par un consortium, les données figurant dans le tableau ci-dessous doivent correspondre à la somme des données figurant dans les tableaux correspondants des déclarations fournies par les membres du consortium.</w:t>
      </w:r>
    </w:p>
    <w:tbl>
      <w:tblPr>
        <w:tblW w:w="10043"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92"/>
        <w:gridCol w:w="1418"/>
        <w:gridCol w:w="993"/>
        <w:gridCol w:w="1134"/>
        <w:gridCol w:w="992"/>
        <w:gridCol w:w="1134"/>
        <w:gridCol w:w="992"/>
        <w:gridCol w:w="1112"/>
      </w:tblGrid>
      <w:tr w:rsidR="000752A7" w14:paraId="7ABCC3D0" w14:textId="77777777">
        <w:trPr>
          <w:cantSplit/>
          <w:trHeight w:val="288"/>
        </w:trPr>
        <w:tc>
          <w:tcPr>
            <w:tcW w:w="1276" w:type="dxa"/>
            <w:shd w:val="pct5" w:color="auto" w:fill="FFFFFF"/>
            <w:vAlign w:val="center"/>
          </w:tcPr>
          <w:p w14:paraId="32A5D77F" w14:textId="77777777" w:rsidR="000752A7" w:rsidRDefault="00000000">
            <w:pPr>
              <w:pStyle w:val="P68B1DB1-Normal7"/>
              <w:widowControl w:val="0"/>
              <w:spacing w:before="60" w:after="60"/>
              <w:jc w:val="center"/>
            </w:pPr>
            <w:bookmarkStart w:id="3" w:name="_Hlk143808786"/>
            <w:r>
              <w:t>Effectifs annuels</w:t>
            </w:r>
          </w:p>
        </w:tc>
        <w:tc>
          <w:tcPr>
            <w:tcW w:w="2410" w:type="dxa"/>
            <w:gridSpan w:val="2"/>
            <w:shd w:val="pct5" w:color="auto" w:fill="FFFFFF"/>
            <w:vAlign w:val="center"/>
          </w:tcPr>
          <w:p w14:paraId="1F490093" w14:textId="77777777" w:rsidR="000752A7" w:rsidRDefault="00000000">
            <w:pPr>
              <w:pStyle w:val="P68B1DB1-Normal7"/>
              <w:keepNext/>
              <w:widowControl w:val="0"/>
              <w:spacing w:before="60" w:after="60"/>
              <w:jc w:val="center"/>
            </w:pPr>
            <w:r>
              <w:t>2 ans avant l'année dernière</w:t>
            </w:r>
          </w:p>
          <w:p w14:paraId="4EA7CE49" w14:textId="77777777" w:rsidR="000752A7" w:rsidRDefault="00000000">
            <w:pPr>
              <w:pStyle w:val="P68B1DB1-Normal3"/>
              <w:keepNext/>
              <w:widowControl w:val="0"/>
              <w:spacing w:before="60" w:after="60"/>
              <w:jc w:val="center"/>
            </w:pPr>
            <w:r>
              <w:t>&lt;</w:t>
            </w:r>
            <w:r>
              <w:rPr>
                <w:i/>
              </w:rPr>
              <w:t>spécifier</w:t>
            </w:r>
            <w:r>
              <w:t>&gt;</w:t>
            </w:r>
          </w:p>
        </w:tc>
        <w:tc>
          <w:tcPr>
            <w:tcW w:w="2127" w:type="dxa"/>
            <w:gridSpan w:val="2"/>
            <w:shd w:val="pct5" w:color="auto" w:fill="FFFFFF"/>
            <w:vAlign w:val="center"/>
          </w:tcPr>
          <w:p w14:paraId="16A199EB" w14:textId="77777777" w:rsidR="000752A7" w:rsidRDefault="00000000">
            <w:pPr>
              <w:pStyle w:val="P68B1DB1-Normal7"/>
              <w:keepNext/>
              <w:widowControl w:val="0"/>
              <w:spacing w:before="60" w:after="60"/>
              <w:jc w:val="center"/>
            </w:pPr>
            <w:r>
              <w:t>Année avant l'année dernière</w:t>
            </w:r>
          </w:p>
          <w:p w14:paraId="509A8637" w14:textId="77777777" w:rsidR="000752A7" w:rsidRDefault="00000000">
            <w:pPr>
              <w:pStyle w:val="P68B1DB1-Normal3"/>
              <w:keepNext/>
              <w:widowControl w:val="0"/>
              <w:spacing w:before="60" w:after="60"/>
              <w:jc w:val="center"/>
              <w:rPr>
                <w:b/>
              </w:rPr>
            </w:pPr>
            <w:r>
              <w:t>&lt;</w:t>
            </w:r>
            <w:r>
              <w:rPr>
                <w:i/>
              </w:rPr>
              <w:t>spécifier</w:t>
            </w:r>
            <w:r>
              <w:t>&gt;</w:t>
            </w:r>
          </w:p>
        </w:tc>
        <w:tc>
          <w:tcPr>
            <w:tcW w:w="2126" w:type="dxa"/>
            <w:gridSpan w:val="2"/>
            <w:shd w:val="pct5" w:color="auto" w:fill="FFFFFF"/>
            <w:vAlign w:val="center"/>
          </w:tcPr>
          <w:p w14:paraId="531BCE83" w14:textId="77777777" w:rsidR="000752A7" w:rsidRDefault="00000000">
            <w:pPr>
              <w:pStyle w:val="P68B1DB1-Normal7"/>
              <w:keepNext/>
              <w:widowControl w:val="0"/>
              <w:spacing w:before="60" w:after="60"/>
              <w:jc w:val="center"/>
            </w:pPr>
            <w:r>
              <w:t>L'année dernière</w:t>
            </w:r>
          </w:p>
          <w:p w14:paraId="6CCE4BF5" w14:textId="77777777" w:rsidR="000752A7" w:rsidRDefault="00000000">
            <w:pPr>
              <w:pStyle w:val="P68B1DB1-Normal3"/>
              <w:keepNext/>
              <w:widowControl w:val="0"/>
              <w:spacing w:before="60" w:after="60"/>
              <w:jc w:val="center"/>
              <w:rPr>
                <w:b/>
              </w:rPr>
            </w:pPr>
            <w:r>
              <w:t>&lt;</w:t>
            </w:r>
            <w:r>
              <w:rPr>
                <w:i/>
              </w:rPr>
              <w:t>spécifier</w:t>
            </w:r>
            <w:r>
              <w:t>&gt;</w:t>
            </w:r>
          </w:p>
        </w:tc>
        <w:tc>
          <w:tcPr>
            <w:tcW w:w="2104" w:type="dxa"/>
            <w:gridSpan w:val="2"/>
            <w:shd w:val="pct5" w:color="auto" w:fill="FFFFFF"/>
            <w:vAlign w:val="center"/>
          </w:tcPr>
          <w:p w14:paraId="4144E413" w14:textId="77777777" w:rsidR="000752A7" w:rsidRDefault="00000000">
            <w:pPr>
              <w:pStyle w:val="P68B1DB1-Normal7"/>
              <w:keepNext/>
              <w:widowControl w:val="0"/>
              <w:spacing w:before="60" w:after="60"/>
              <w:jc w:val="center"/>
            </w:pPr>
            <w:r>
              <w:t>Année en cours</w:t>
            </w:r>
          </w:p>
          <w:p w14:paraId="0AEE804D" w14:textId="77777777" w:rsidR="000752A7" w:rsidRDefault="00000000">
            <w:pPr>
              <w:pStyle w:val="P68B1DB1-Normal3"/>
              <w:keepNext/>
              <w:widowControl w:val="0"/>
              <w:spacing w:before="60" w:after="60"/>
              <w:jc w:val="center"/>
              <w:rPr>
                <w:b/>
              </w:rPr>
            </w:pPr>
            <w:r>
              <w:t>&lt;</w:t>
            </w:r>
            <w:r>
              <w:rPr>
                <w:i/>
              </w:rPr>
              <w:t>spécifier</w:t>
            </w:r>
            <w:r>
              <w:t>&gt;</w:t>
            </w:r>
          </w:p>
        </w:tc>
      </w:tr>
      <w:tr w:rsidR="000752A7" w14:paraId="061F861D" w14:textId="77777777">
        <w:trPr>
          <w:cantSplit/>
          <w:trHeight w:val="288"/>
        </w:trPr>
        <w:tc>
          <w:tcPr>
            <w:tcW w:w="1276" w:type="dxa"/>
            <w:shd w:val="pct5" w:color="auto" w:fill="FFFFFF"/>
            <w:vAlign w:val="center"/>
          </w:tcPr>
          <w:p w14:paraId="36B10B75" w14:textId="77777777" w:rsidR="000752A7" w:rsidRDefault="000752A7">
            <w:pPr>
              <w:widowControl w:val="0"/>
              <w:spacing w:before="60" w:after="60"/>
              <w:jc w:val="center"/>
              <w:rPr>
                <w:rFonts w:ascii="Arial" w:hAnsi="Arial" w:cs="Arial"/>
                <w:b/>
                <w:snapToGrid/>
              </w:rPr>
            </w:pPr>
          </w:p>
        </w:tc>
        <w:tc>
          <w:tcPr>
            <w:tcW w:w="992" w:type="dxa"/>
            <w:shd w:val="pct5" w:color="auto" w:fill="FFFFFF"/>
            <w:vAlign w:val="center"/>
          </w:tcPr>
          <w:p w14:paraId="41115BF3" w14:textId="77777777" w:rsidR="000752A7" w:rsidRDefault="00000000">
            <w:pPr>
              <w:pStyle w:val="P68B1DB1-Normal7"/>
              <w:widowControl w:val="0"/>
              <w:spacing w:before="60" w:after="60"/>
              <w:jc w:val="center"/>
            </w:pPr>
            <w:r>
              <w:t>Dans l'ensemble</w:t>
            </w:r>
          </w:p>
        </w:tc>
        <w:tc>
          <w:tcPr>
            <w:tcW w:w="1418" w:type="dxa"/>
            <w:shd w:val="pct5" w:color="auto" w:fill="FFFFFF"/>
            <w:vAlign w:val="center"/>
          </w:tcPr>
          <w:p w14:paraId="520147F4" w14:textId="2C1045D6" w:rsidR="000752A7" w:rsidRDefault="00000000">
            <w:pPr>
              <w:pStyle w:val="P68B1DB1-Normal7"/>
              <w:widowControl w:val="0"/>
              <w:spacing w:before="60" w:after="60"/>
              <w:jc w:val="center"/>
            </w:pPr>
            <w:r>
              <w:t>Total pour les champs liés au présent marché</w:t>
            </w:r>
          </w:p>
        </w:tc>
        <w:tc>
          <w:tcPr>
            <w:tcW w:w="993" w:type="dxa"/>
            <w:shd w:val="pct5" w:color="auto" w:fill="FFFFFF"/>
            <w:vAlign w:val="center"/>
          </w:tcPr>
          <w:p w14:paraId="16322AD8" w14:textId="77777777" w:rsidR="000752A7" w:rsidRDefault="00000000">
            <w:pPr>
              <w:pStyle w:val="P68B1DB1-Normal7"/>
              <w:widowControl w:val="0"/>
              <w:spacing w:before="60" w:after="60"/>
              <w:jc w:val="center"/>
            </w:pPr>
            <w:r>
              <w:t>Dans l'ensemble</w:t>
            </w:r>
          </w:p>
        </w:tc>
        <w:tc>
          <w:tcPr>
            <w:tcW w:w="1134" w:type="dxa"/>
            <w:shd w:val="pct5" w:color="auto" w:fill="FFFFFF"/>
            <w:vAlign w:val="center"/>
          </w:tcPr>
          <w:p w14:paraId="1DA253B9" w14:textId="735AEA4A" w:rsidR="000752A7" w:rsidRDefault="00000000">
            <w:pPr>
              <w:pStyle w:val="P68B1DB1-Normal7"/>
              <w:widowControl w:val="0"/>
              <w:spacing w:before="60" w:after="60"/>
              <w:jc w:val="center"/>
            </w:pPr>
            <w:r>
              <w:t>Total pour les champs liés au présent marché</w:t>
            </w:r>
          </w:p>
        </w:tc>
        <w:tc>
          <w:tcPr>
            <w:tcW w:w="992" w:type="dxa"/>
            <w:shd w:val="pct5" w:color="auto" w:fill="FFFFFF"/>
            <w:vAlign w:val="center"/>
          </w:tcPr>
          <w:p w14:paraId="77729CF9" w14:textId="77777777" w:rsidR="000752A7" w:rsidRDefault="00000000">
            <w:pPr>
              <w:pStyle w:val="P68B1DB1-Normal7"/>
              <w:widowControl w:val="0"/>
              <w:spacing w:before="60" w:after="60"/>
              <w:jc w:val="center"/>
            </w:pPr>
            <w:r>
              <w:t>Dans l'ensemble</w:t>
            </w:r>
          </w:p>
        </w:tc>
        <w:tc>
          <w:tcPr>
            <w:tcW w:w="1134" w:type="dxa"/>
            <w:shd w:val="pct5" w:color="auto" w:fill="FFFFFF"/>
            <w:vAlign w:val="center"/>
          </w:tcPr>
          <w:p w14:paraId="02FCE237" w14:textId="25B5D78D" w:rsidR="000752A7" w:rsidRDefault="00000000">
            <w:pPr>
              <w:pStyle w:val="P68B1DB1-Normal7"/>
              <w:widowControl w:val="0"/>
              <w:spacing w:before="60" w:after="60"/>
              <w:jc w:val="center"/>
            </w:pPr>
            <w:r>
              <w:t>Total pour les champs liés au présent marché</w:t>
            </w:r>
          </w:p>
        </w:tc>
        <w:tc>
          <w:tcPr>
            <w:tcW w:w="992" w:type="dxa"/>
            <w:shd w:val="pct5" w:color="auto" w:fill="FFFFFF"/>
            <w:vAlign w:val="center"/>
          </w:tcPr>
          <w:p w14:paraId="3A7EFEDE" w14:textId="77777777" w:rsidR="000752A7" w:rsidRDefault="00000000">
            <w:pPr>
              <w:pStyle w:val="P68B1DB1-Normal7"/>
              <w:widowControl w:val="0"/>
              <w:spacing w:before="60" w:after="60"/>
              <w:jc w:val="center"/>
            </w:pPr>
            <w:r>
              <w:t>Dans l'ensemble</w:t>
            </w:r>
          </w:p>
        </w:tc>
        <w:tc>
          <w:tcPr>
            <w:tcW w:w="1112" w:type="dxa"/>
            <w:shd w:val="pct5" w:color="auto" w:fill="FFFFFF"/>
            <w:vAlign w:val="center"/>
          </w:tcPr>
          <w:p w14:paraId="35046EE8" w14:textId="055AA6A9" w:rsidR="000752A7" w:rsidRDefault="00000000">
            <w:pPr>
              <w:pStyle w:val="P68B1DB1-Normal7"/>
              <w:widowControl w:val="0"/>
              <w:spacing w:before="60" w:after="60"/>
              <w:jc w:val="center"/>
            </w:pPr>
            <w:r>
              <w:t>Total pour les champs liés au présent marché</w:t>
            </w:r>
          </w:p>
        </w:tc>
      </w:tr>
      <w:tr w:rsidR="000752A7" w14:paraId="2EB1A174" w14:textId="77777777">
        <w:trPr>
          <w:cantSplit/>
        </w:trPr>
        <w:tc>
          <w:tcPr>
            <w:tcW w:w="1276" w:type="dxa"/>
            <w:tcBorders>
              <w:bottom w:val="nil"/>
            </w:tcBorders>
            <w:vAlign w:val="center"/>
          </w:tcPr>
          <w:p w14:paraId="0268B31F" w14:textId="77777777" w:rsidR="000752A7" w:rsidRDefault="00000000">
            <w:pPr>
              <w:pStyle w:val="P68B1DB1-Normal3"/>
              <w:widowControl w:val="0"/>
              <w:spacing w:before="60" w:after="60"/>
            </w:pPr>
            <w:r>
              <w:t>Personnel permanent</w:t>
            </w:r>
            <w:r>
              <w:footnoteReference w:id="10"/>
            </w:r>
            <w:r>
              <w:t xml:space="preserve"> </w:t>
            </w:r>
          </w:p>
        </w:tc>
        <w:tc>
          <w:tcPr>
            <w:tcW w:w="992" w:type="dxa"/>
            <w:tcBorders>
              <w:bottom w:val="nil"/>
            </w:tcBorders>
            <w:vAlign w:val="center"/>
          </w:tcPr>
          <w:p w14:paraId="05AC62AA" w14:textId="77777777" w:rsidR="000752A7" w:rsidRDefault="000752A7">
            <w:pPr>
              <w:widowControl w:val="0"/>
              <w:spacing w:before="60" w:after="60"/>
              <w:jc w:val="center"/>
              <w:rPr>
                <w:rFonts w:ascii="Arial" w:hAnsi="Arial" w:cs="Arial"/>
                <w:snapToGrid/>
              </w:rPr>
            </w:pPr>
          </w:p>
        </w:tc>
        <w:tc>
          <w:tcPr>
            <w:tcW w:w="1418" w:type="dxa"/>
            <w:tcBorders>
              <w:bottom w:val="nil"/>
            </w:tcBorders>
            <w:vAlign w:val="center"/>
          </w:tcPr>
          <w:p w14:paraId="4151C24A" w14:textId="77777777" w:rsidR="000752A7" w:rsidRDefault="000752A7">
            <w:pPr>
              <w:widowControl w:val="0"/>
              <w:spacing w:before="60" w:after="60"/>
              <w:jc w:val="center"/>
              <w:rPr>
                <w:rFonts w:ascii="Arial" w:hAnsi="Arial" w:cs="Arial"/>
                <w:snapToGrid/>
              </w:rPr>
            </w:pPr>
          </w:p>
        </w:tc>
        <w:tc>
          <w:tcPr>
            <w:tcW w:w="993" w:type="dxa"/>
            <w:tcBorders>
              <w:bottom w:val="nil"/>
            </w:tcBorders>
          </w:tcPr>
          <w:p w14:paraId="789779FF" w14:textId="77777777" w:rsidR="000752A7" w:rsidRDefault="000752A7">
            <w:pPr>
              <w:widowControl w:val="0"/>
              <w:spacing w:before="60" w:after="60"/>
              <w:jc w:val="center"/>
              <w:rPr>
                <w:rFonts w:ascii="Arial" w:hAnsi="Arial" w:cs="Arial"/>
                <w:snapToGrid/>
              </w:rPr>
            </w:pPr>
          </w:p>
        </w:tc>
        <w:tc>
          <w:tcPr>
            <w:tcW w:w="1134" w:type="dxa"/>
            <w:tcBorders>
              <w:bottom w:val="nil"/>
            </w:tcBorders>
          </w:tcPr>
          <w:p w14:paraId="6630167C" w14:textId="77777777" w:rsidR="000752A7" w:rsidRDefault="000752A7">
            <w:pPr>
              <w:widowControl w:val="0"/>
              <w:spacing w:before="60" w:after="60"/>
              <w:jc w:val="center"/>
              <w:rPr>
                <w:rFonts w:ascii="Arial" w:hAnsi="Arial" w:cs="Arial"/>
                <w:snapToGrid/>
              </w:rPr>
            </w:pPr>
          </w:p>
        </w:tc>
        <w:tc>
          <w:tcPr>
            <w:tcW w:w="992" w:type="dxa"/>
            <w:tcBorders>
              <w:bottom w:val="nil"/>
            </w:tcBorders>
            <w:vAlign w:val="center"/>
          </w:tcPr>
          <w:p w14:paraId="5DDB6DC9" w14:textId="77777777" w:rsidR="000752A7" w:rsidRDefault="000752A7">
            <w:pPr>
              <w:widowControl w:val="0"/>
              <w:spacing w:before="60" w:after="60"/>
              <w:jc w:val="center"/>
              <w:rPr>
                <w:rFonts w:ascii="Arial" w:hAnsi="Arial" w:cs="Arial"/>
                <w:snapToGrid/>
              </w:rPr>
            </w:pPr>
          </w:p>
        </w:tc>
        <w:tc>
          <w:tcPr>
            <w:tcW w:w="1134" w:type="dxa"/>
            <w:tcBorders>
              <w:bottom w:val="nil"/>
            </w:tcBorders>
            <w:vAlign w:val="center"/>
          </w:tcPr>
          <w:p w14:paraId="460F9096" w14:textId="77777777" w:rsidR="000752A7" w:rsidRDefault="000752A7">
            <w:pPr>
              <w:widowControl w:val="0"/>
              <w:spacing w:before="60" w:after="60"/>
              <w:jc w:val="center"/>
              <w:rPr>
                <w:rFonts w:ascii="Arial" w:hAnsi="Arial" w:cs="Arial"/>
                <w:snapToGrid/>
              </w:rPr>
            </w:pPr>
          </w:p>
        </w:tc>
        <w:tc>
          <w:tcPr>
            <w:tcW w:w="992" w:type="dxa"/>
            <w:tcBorders>
              <w:bottom w:val="nil"/>
            </w:tcBorders>
            <w:vAlign w:val="center"/>
          </w:tcPr>
          <w:p w14:paraId="5E2A98CA" w14:textId="77777777" w:rsidR="000752A7" w:rsidRDefault="000752A7">
            <w:pPr>
              <w:widowControl w:val="0"/>
              <w:spacing w:before="60" w:after="60"/>
              <w:jc w:val="center"/>
              <w:rPr>
                <w:rFonts w:ascii="Arial" w:hAnsi="Arial" w:cs="Arial"/>
                <w:snapToGrid/>
              </w:rPr>
            </w:pPr>
          </w:p>
        </w:tc>
        <w:tc>
          <w:tcPr>
            <w:tcW w:w="1112" w:type="dxa"/>
            <w:tcBorders>
              <w:bottom w:val="nil"/>
            </w:tcBorders>
            <w:vAlign w:val="center"/>
          </w:tcPr>
          <w:p w14:paraId="23347678" w14:textId="77777777" w:rsidR="000752A7" w:rsidRDefault="000752A7">
            <w:pPr>
              <w:widowControl w:val="0"/>
              <w:spacing w:before="60" w:after="60"/>
              <w:jc w:val="center"/>
              <w:rPr>
                <w:rFonts w:ascii="Arial" w:hAnsi="Arial" w:cs="Arial"/>
                <w:snapToGrid/>
              </w:rPr>
            </w:pPr>
          </w:p>
        </w:tc>
      </w:tr>
      <w:tr w:rsidR="000752A7" w14:paraId="1EAC7BE4" w14:textId="77777777">
        <w:trPr>
          <w:cantSplit/>
        </w:trPr>
        <w:tc>
          <w:tcPr>
            <w:tcW w:w="1276" w:type="dxa"/>
            <w:vAlign w:val="center"/>
          </w:tcPr>
          <w:p w14:paraId="6F8B9A08" w14:textId="77777777" w:rsidR="000752A7" w:rsidRDefault="00000000">
            <w:pPr>
              <w:pStyle w:val="P68B1DB1-Normal3"/>
              <w:widowControl w:val="0"/>
              <w:spacing w:before="60" w:after="60"/>
            </w:pPr>
            <w:r>
              <w:t>Autres agents</w:t>
            </w:r>
            <w:r>
              <w:footnoteReference w:id="11"/>
            </w:r>
            <w:r>
              <w:t xml:space="preserve"> </w:t>
            </w:r>
          </w:p>
        </w:tc>
        <w:tc>
          <w:tcPr>
            <w:tcW w:w="992" w:type="dxa"/>
            <w:vAlign w:val="center"/>
          </w:tcPr>
          <w:p w14:paraId="59A11C44" w14:textId="77777777" w:rsidR="000752A7" w:rsidRDefault="000752A7">
            <w:pPr>
              <w:widowControl w:val="0"/>
              <w:spacing w:before="60" w:after="60"/>
              <w:jc w:val="center"/>
              <w:rPr>
                <w:rFonts w:ascii="Arial" w:hAnsi="Arial" w:cs="Arial"/>
                <w:snapToGrid/>
              </w:rPr>
            </w:pPr>
          </w:p>
        </w:tc>
        <w:tc>
          <w:tcPr>
            <w:tcW w:w="1418" w:type="dxa"/>
            <w:vAlign w:val="center"/>
          </w:tcPr>
          <w:p w14:paraId="14C6442F" w14:textId="77777777" w:rsidR="000752A7" w:rsidRDefault="000752A7">
            <w:pPr>
              <w:widowControl w:val="0"/>
              <w:spacing w:before="60" w:after="60"/>
              <w:jc w:val="center"/>
              <w:rPr>
                <w:rFonts w:ascii="Arial" w:hAnsi="Arial" w:cs="Arial"/>
                <w:snapToGrid/>
              </w:rPr>
            </w:pPr>
          </w:p>
        </w:tc>
        <w:tc>
          <w:tcPr>
            <w:tcW w:w="993" w:type="dxa"/>
          </w:tcPr>
          <w:p w14:paraId="15326CA2" w14:textId="77777777" w:rsidR="000752A7" w:rsidRDefault="000752A7">
            <w:pPr>
              <w:widowControl w:val="0"/>
              <w:spacing w:before="60" w:after="60"/>
              <w:jc w:val="center"/>
              <w:rPr>
                <w:rFonts w:ascii="Arial" w:hAnsi="Arial" w:cs="Arial"/>
                <w:snapToGrid/>
              </w:rPr>
            </w:pPr>
          </w:p>
        </w:tc>
        <w:tc>
          <w:tcPr>
            <w:tcW w:w="1134" w:type="dxa"/>
          </w:tcPr>
          <w:p w14:paraId="4A7E471C" w14:textId="77777777" w:rsidR="000752A7" w:rsidRDefault="000752A7">
            <w:pPr>
              <w:widowControl w:val="0"/>
              <w:spacing w:before="60" w:after="60"/>
              <w:jc w:val="center"/>
              <w:rPr>
                <w:rFonts w:ascii="Arial" w:hAnsi="Arial" w:cs="Arial"/>
                <w:snapToGrid/>
              </w:rPr>
            </w:pPr>
          </w:p>
        </w:tc>
        <w:tc>
          <w:tcPr>
            <w:tcW w:w="992" w:type="dxa"/>
            <w:vAlign w:val="center"/>
          </w:tcPr>
          <w:p w14:paraId="697AE937" w14:textId="77777777" w:rsidR="000752A7" w:rsidRDefault="000752A7">
            <w:pPr>
              <w:widowControl w:val="0"/>
              <w:spacing w:before="60" w:after="60"/>
              <w:jc w:val="center"/>
              <w:rPr>
                <w:rFonts w:ascii="Arial" w:hAnsi="Arial" w:cs="Arial"/>
                <w:snapToGrid/>
              </w:rPr>
            </w:pPr>
          </w:p>
        </w:tc>
        <w:tc>
          <w:tcPr>
            <w:tcW w:w="1134" w:type="dxa"/>
            <w:vAlign w:val="center"/>
          </w:tcPr>
          <w:p w14:paraId="2B51E056" w14:textId="77777777" w:rsidR="000752A7" w:rsidRDefault="000752A7">
            <w:pPr>
              <w:widowControl w:val="0"/>
              <w:spacing w:before="60" w:after="60"/>
              <w:jc w:val="center"/>
              <w:rPr>
                <w:rFonts w:ascii="Arial" w:hAnsi="Arial" w:cs="Arial"/>
                <w:snapToGrid/>
              </w:rPr>
            </w:pPr>
          </w:p>
        </w:tc>
        <w:tc>
          <w:tcPr>
            <w:tcW w:w="992" w:type="dxa"/>
            <w:vAlign w:val="center"/>
          </w:tcPr>
          <w:p w14:paraId="7F1818A8" w14:textId="77777777" w:rsidR="000752A7" w:rsidRDefault="000752A7">
            <w:pPr>
              <w:widowControl w:val="0"/>
              <w:spacing w:before="60" w:after="60"/>
              <w:jc w:val="center"/>
              <w:rPr>
                <w:rFonts w:ascii="Arial" w:hAnsi="Arial" w:cs="Arial"/>
                <w:snapToGrid/>
              </w:rPr>
            </w:pPr>
          </w:p>
        </w:tc>
        <w:tc>
          <w:tcPr>
            <w:tcW w:w="1112" w:type="dxa"/>
            <w:vAlign w:val="center"/>
          </w:tcPr>
          <w:p w14:paraId="5A76E7EE" w14:textId="77777777" w:rsidR="000752A7" w:rsidRDefault="000752A7">
            <w:pPr>
              <w:widowControl w:val="0"/>
              <w:spacing w:before="60" w:after="60"/>
              <w:jc w:val="center"/>
              <w:rPr>
                <w:rFonts w:ascii="Arial" w:hAnsi="Arial" w:cs="Arial"/>
                <w:snapToGrid/>
              </w:rPr>
            </w:pPr>
          </w:p>
        </w:tc>
      </w:tr>
      <w:tr w:rsidR="000752A7" w14:paraId="796D7172" w14:textId="77777777">
        <w:trPr>
          <w:cantSplit/>
        </w:trPr>
        <w:tc>
          <w:tcPr>
            <w:tcW w:w="1276" w:type="dxa"/>
            <w:vAlign w:val="center"/>
          </w:tcPr>
          <w:p w14:paraId="5A1998EB" w14:textId="77777777" w:rsidR="000752A7" w:rsidRDefault="00000000">
            <w:pPr>
              <w:pStyle w:val="P68B1DB1-Normal3"/>
              <w:widowControl w:val="0"/>
              <w:spacing w:before="60" w:after="60"/>
            </w:pPr>
            <w:r>
              <w:t>Total</w:t>
            </w:r>
          </w:p>
        </w:tc>
        <w:tc>
          <w:tcPr>
            <w:tcW w:w="992" w:type="dxa"/>
            <w:vAlign w:val="center"/>
          </w:tcPr>
          <w:p w14:paraId="230C46F7" w14:textId="77777777" w:rsidR="000752A7" w:rsidRDefault="000752A7">
            <w:pPr>
              <w:widowControl w:val="0"/>
              <w:spacing w:before="60" w:after="60"/>
              <w:jc w:val="center"/>
              <w:rPr>
                <w:rFonts w:ascii="Arial" w:hAnsi="Arial" w:cs="Arial"/>
                <w:snapToGrid/>
              </w:rPr>
            </w:pPr>
          </w:p>
        </w:tc>
        <w:tc>
          <w:tcPr>
            <w:tcW w:w="1418" w:type="dxa"/>
            <w:vAlign w:val="center"/>
          </w:tcPr>
          <w:p w14:paraId="290B322C" w14:textId="77777777" w:rsidR="000752A7" w:rsidRDefault="000752A7">
            <w:pPr>
              <w:widowControl w:val="0"/>
              <w:spacing w:before="60" w:after="60"/>
              <w:jc w:val="center"/>
              <w:rPr>
                <w:rFonts w:ascii="Arial" w:hAnsi="Arial" w:cs="Arial"/>
                <w:snapToGrid/>
              </w:rPr>
            </w:pPr>
          </w:p>
        </w:tc>
        <w:tc>
          <w:tcPr>
            <w:tcW w:w="993" w:type="dxa"/>
          </w:tcPr>
          <w:p w14:paraId="2D907D8E" w14:textId="77777777" w:rsidR="000752A7" w:rsidRDefault="000752A7">
            <w:pPr>
              <w:widowControl w:val="0"/>
              <w:spacing w:before="60" w:after="60"/>
              <w:jc w:val="center"/>
              <w:rPr>
                <w:rFonts w:ascii="Arial" w:hAnsi="Arial" w:cs="Arial"/>
                <w:snapToGrid/>
              </w:rPr>
            </w:pPr>
          </w:p>
        </w:tc>
        <w:tc>
          <w:tcPr>
            <w:tcW w:w="1134" w:type="dxa"/>
          </w:tcPr>
          <w:p w14:paraId="1B2D7393" w14:textId="77777777" w:rsidR="000752A7" w:rsidRDefault="000752A7">
            <w:pPr>
              <w:widowControl w:val="0"/>
              <w:spacing w:before="60" w:after="60"/>
              <w:jc w:val="center"/>
              <w:rPr>
                <w:rFonts w:ascii="Arial" w:hAnsi="Arial" w:cs="Arial"/>
                <w:snapToGrid/>
              </w:rPr>
            </w:pPr>
          </w:p>
        </w:tc>
        <w:tc>
          <w:tcPr>
            <w:tcW w:w="992" w:type="dxa"/>
            <w:vAlign w:val="center"/>
          </w:tcPr>
          <w:p w14:paraId="39B790B7" w14:textId="77777777" w:rsidR="000752A7" w:rsidRDefault="000752A7">
            <w:pPr>
              <w:widowControl w:val="0"/>
              <w:spacing w:before="60" w:after="60"/>
              <w:jc w:val="center"/>
              <w:rPr>
                <w:rFonts w:ascii="Arial" w:hAnsi="Arial" w:cs="Arial"/>
                <w:snapToGrid/>
              </w:rPr>
            </w:pPr>
          </w:p>
        </w:tc>
        <w:tc>
          <w:tcPr>
            <w:tcW w:w="1134" w:type="dxa"/>
            <w:vAlign w:val="center"/>
          </w:tcPr>
          <w:p w14:paraId="52378CCE" w14:textId="77777777" w:rsidR="000752A7" w:rsidRDefault="000752A7">
            <w:pPr>
              <w:widowControl w:val="0"/>
              <w:spacing w:before="60" w:after="60"/>
              <w:jc w:val="center"/>
              <w:rPr>
                <w:rFonts w:ascii="Arial" w:hAnsi="Arial" w:cs="Arial"/>
                <w:snapToGrid/>
              </w:rPr>
            </w:pPr>
          </w:p>
        </w:tc>
        <w:tc>
          <w:tcPr>
            <w:tcW w:w="992" w:type="dxa"/>
            <w:vAlign w:val="center"/>
          </w:tcPr>
          <w:p w14:paraId="382189E3" w14:textId="77777777" w:rsidR="000752A7" w:rsidRDefault="000752A7">
            <w:pPr>
              <w:widowControl w:val="0"/>
              <w:spacing w:before="60" w:after="60"/>
              <w:jc w:val="center"/>
              <w:rPr>
                <w:rFonts w:ascii="Arial" w:hAnsi="Arial" w:cs="Arial"/>
                <w:snapToGrid/>
              </w:rPr>
            </w:pPr>
          </w:p>
        </w:tc>
        <w:tc>
          <w:tcPr>
            <w:tcW w:w="1112" w:type="dxa"/>
            <w:vAlign w:val="center"/>
          </w:tcPr>
          <w:p w14:paraId="79B39524" w14:textId="77777777" w:rsidR="000752A7" w:rsidRDefault="000752A7">
            <w:pPr>
              <w:widowControl w:val="0"/>
              <w:spacing w:before="60" w:after="60"/>
              <w:jc w:val="center"/>
              <w:rPr>
                <w:rFonts w:ascii="Arial" w:hAnsi="Arial" w:cs="Arial"/>
                <w:snapToGrid/>
              </w:rPr>
            </w:pPr>
          </w:p>
        </w:tc>
      </w:tr>
      <w:tr w:rsidR="000752A7" w14:paraId="494B6DDB" w14:textId="77777777">
        <w:trPr>
          <w:cantSplit/>
        </w:trPr>
        <w:tc>
          <w:tcPr>
            <w:tcW w:w="1276" w:type="dxa"/>
            <w:vAlign w:val="center"/>
          </w:tcPr>
          <w:p w14:paraId="76A62DDA" w14:textId="77777777" w:rsidR="000752A7" w:rsidRDefault="00000000">
            <w:pPr>
              <w:pStyle w:val="P68B1DB1-Normal3"/>
              <w:widowControl w:val="0"/>
              <w:spacing w:before="60" w:after="60"/>
            </w:pPr>
            <w:r>
              <w:lastRenderedPageBreak/>
              <w:t>Effectifs permanents en pourcentage du personnel total (%)</w:t>
            </w:r>
          </w:p>
        </w:tc>
        <w:tc>
          <w:tcPr>
            <w:tcW w:w="992" w:type="dxa"/>
            <w:vAlign w:val="center"/>
          </w:tcPr>
          <w:p w14:paraId="603A05BF" w14:textId="77777777" w:rsidR="000752A7" w:rsidRDefault="00000000">
            <w:pPr>
              <w:pStyle w:val="P68B1DB1-Normal3"/>
              <w:widowControl w:val="0"/>
              <w:spacing w:before="60" w:after="60"/>
              <w:jc w:val="center"/>
            </w:pPr>
            <w:r>
              <w:t>%</w:t>
            </w:r>
          </w:p>
        </w:tc>
        <w:tc>
          <w:tcPr>
            <w:tcW w:w="1418" w:type="dxa"/>
            <w:vAlign w:val="center"/>
          </w:tcPr>
          <w:p w14:paraId="2CFB4C7A" w14:textId="77777777" w:rsidR="000752A7" w:rsidRDefault="00000000">
            <w:pPr>
              <w:pStyle w:val="P68B1DB1-Normal3"/>
              <w:widowControl w:val="0"/>
              <w:spacing w:before="60" w:after="60"/>
              <w:jc w:val="center"/>
            </w:pPr>
            <w:r>
              <w:t>%</w:t>
            </w:r>
          </w:p>
        </w:tc>
        <w:tc>
          <w:tcPr>
            <w:tcW w:w="993" w:type="dxa"/>
            <w:vAlign w:val="center"/>
          </w:tcPr>
          <w:p w14:paraId="3FB1A0DD" w14:textId="77777777" w:rsidR="000752A7" w:rsidRDefault="00000000">
            <w:pPr>
              <w:pStyle w:val="P68B1DB1-Normal3"/>
              <w:widowControl w:val="0"/>
              <w:spacing w:before="60" w:after="60"/>
              <w:jc w:val="center"/>
            </w:pPr>
            <w:r>
              <w:t>%</w:t>
            </w:r>
          </w:p>
        </w:tc>
        <w:tc>
          <w:tcPr>
            <w:tcW w:w="1134" w:type="dxa"/>
            <w:vAlign w:val="center"/>
          </w:tcPr>
          <w:p w14:paraId="1C750F23" w14:textId="77777777" w:rsidR="000752A7" w:rsidRDefault="00000000">
            <w:pPr>
              <w:pStyle w:val="P68B1DB1-Normal3"/>
              <w:widowControl w:val="0"/>
              <w:spacing w:before="60" w:after="60"/>
              <w:jc w:val="center"/>
            </w:pPr>
            <w:r>
              <w:t>%</w:t>
            </w:r>
          </w:p>
        </w:tc>
        <w:tc>
          <w:tcPr>
            <w:tcW w:w="992" w:type="dxa"/>
            <w:vAlign w:val="center"/>
          </w:tcPr>
          <w:p w14:paraId="51D264D1" w14:textId="77777777" w:rsidR="000752A7" w:rsidRDefault="00000000">
            <w:pPr>
              <w:pStyle w:val="P68B1DB1-Normal3"/>
              <w:widowControl w:val="0"/>
              <w:spacing w:before="60" w:after="60"/>
              <w:jc w:val="center"/>
            </w:pPr>
            <w:r>
              <w:t>%</w:t>
            </w:r>
          </w:p>
        </w:tc>
        <w:tc>
          <w:tcPr>
            <w:tcW w:w="1134" w:type="dxa"/>
            <w:vAlign w:val="center"/>
          </w:tcPr>
          <w:p w14:paraId="0F727B1F" w14:textId="77777777" w:rsidR="000752A7" w:rsidRDefault="00000000">
            <w:pPr>
              <w:pStyle w:val="P68B1DB1-Normal3"/>
              <w:widowControl w:val="0"/>
              <w:spacing w:before="60" w:after="60"/>
              <w:jc w:val="center"/>
            </w:pPr>
            <w:r>
              <w:t>%</w:t>
            </w:r>
          </w:p>
        </w:tc>
        <w:tc>
          <w:tcPr>
            <w:tcW w:w="992" w:type="dxa"/>
            <w:vAlign w:val="center"/>
          </w:tcPr>
          <w:p w14:paraId="35EA1BE5" w14:textId="77777777" w:rsidR="000752A7" w:rsidRDefault="00000000">
            <w:pPr>
              <w:pStyle w:val="P68B1DB1-Normal3"/>
              <w:widowControl w:val="0"/>
              <w:spacing w:before="60" w:after="60"/>
              <w:jc w:val="center"/>
            </w:pPr>
            <w:r>
              <w:t>%</w:t>
            </w:r>
          </w:p>
        </w:tc>
        <w:tc>
          <w:tcPr>
            <w:tcW w:w="1112" w:type="dxa"/>
            <w:vAlign w:val="center"/>
          </w:tcPr>
          <w:p w14:paraId="713CEC8A" w14:textId="77777777" w:rsidR="000752A7" w:rsidRDefault="00000000">
            <w:pPr>
              <w:pStyle w:val="P68B1DB1-Normal3"/>
              <w:widowControl w:val="0"/>
              <w:spacing w:before="60" w:after="60"/>
              <w:jc w:val="center"/>
            </w:pPr>
            <w:r>
              <w:t>%</w:t>
            </w:r>
          </w:p>
        </w:tc>
      </w:tr>
      <w:bookmarkEnd w:id="3"/>
    </w:tbl>
    <w:p w14:paraId="6DC250FC" w14:textId="77777777" w:rsidR="000752A7" w:rsidRDefault="000752A7">
      <w:pPr>
        <w:widowControl w:val="0"/>
        <w:spacing w:after="120"/>
        <w:ind w:left="284" w:hanging="284"/>
        <w:jc w:val="both"/>
        <w:rPr>
          <w:rFonts w:ascii="Arial" w:hAnsi="Arial" w:cs="Arial"/>
          <w:b/>
          <w:snapToGrid/>
        </w:rPr>
        <w:sectPr w:rsidR="000752A7" w:rsidSect="00953742">
          <w:footerReference w:type="default" r:id="rId8"/>
          <w:endnotePr>
            <w:numFmt w:val="decimal"/>
          </w:endnotePr>
          <w:pgSz w:w="11906" w:h="16838" w:code="9"/>
          <w:pgMar w:top="1134" w:right="1134" w:bottom="1135" w:left="1134" w:header="567" w:footer="617" w:gutter="0"/>
          <w:cols w:space="720"/>
          <w:titlePg/>
        </w:sectPr>
      </w:pPr>
    </w:p>
    <w:p w14:paraId="1A939D73" w14:textId="3384DC05" w:rsidR="000752A7" w:rsidRDefault="00000000">
      <w:pPr>
        <w:pStyle w:val="P68B1DB1-Normal7"/>
        <w:keepNext/>
        <w:tabs>
          <w:tab w:val="left" w:pos="426"/>
        </w:tabs>
        <w:spacing w:before="240" w:after="240"/>
        <w:jc w:val="both"/>
        <w:outlineLvl w:val="0"/>
      </w:pPr>
      <w:bookmarkStart w:id="4" w:name="_Hlk143808750"/>
      <w:r>
        <w:lastRenderedPageBreak/>
        <w:t>5</w:t>
      </w:r>
      <w:r>
        <w:tab/>
        <w:t xml:space="preserve">EXPÉRIENCE – CAPACITÉ TECHNIQUE </w:t>
      </w:r>
    </w:p>
    <w:p w14:paraId="2C0BF6FB" w14:textId="7DDA3260" w:rsidR="000752A7" w:rsidRDefault="00000000">
      <w:pPr>
        <w:pStyle w:val="P68B1DB1-Normal3"/>
        <w:widowControl w:val="0"/>
        <w:spacing w:after="240"/>
        <w:jc w:val="both"/>
      </w:pPr>
      <w:r>
        <w:t xml:space="preserve">Veuillez compléter le tableau ci-dessous pour chaque référence de projet du soumissionnaire conforme aux critères de sélection de la capacité technique définis au point 5.3 des instructions aux soumissionnaires. </w:t>
      </w:r>
      <w:r>
        <w:rPr>
          <w:u w:val="single"/>
        </w:rPr>
        <w:t>Le nombre de références à fournir pour l’ensemble de l’offre ne doit pas dépasser le nombre maximal indiqué dans les instructions aux soumissionnaires.</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097"/>
        <w:gridCol w:w="1969"/>
        <w:gridCol w:w="1804"/>
        <w:gridCol w:w="1897"/>
      </w:tblGrid>
      <w:tr w:rsidR="000752A7" w14:paraId="36EDD591" w14:textId="77777777">
        <w:trPr>
          <w:cantSplit/>
        </w:trPr>
        <w:tc>
          <w:tcPr>
            <w:tcW w:w="2268" w:type="dxa"/>
            <w:shd w:val="pct15" w:color="auto" w:fill="FFFFFF"/>
            <w:vAlign w:val="center"/>
          </w:tcPr>
          <w:p w14:paraId="620EC97B" w14:textId="77777777" w:rsidR="000752A7" w:rsidRDefault="00000000">
            <w:pPr>
              <w:pStyle w:val="P68B1DB1-Normal7"/>
              <w:widowControl w:val="0"/>
              <w:jc w:val="center"/>
            </w:pPr>
            <w:r>
              <w:t>N° de réf. &lt;</w:t>
            </w:r>
            <w:r>
              <w:rPr>
                <w:highlight w:val="yellow"/>
              </w:rPr>
              <w:t>..</w:t>
            </w:r>
            <w:r>
              <w:t xml:space="preserve">&gt; </w:t>
            </w:r>
          </w:p>
        </w:tc>
        <w:tc>
          <w:tcPr>
            <w:tcW w:w="2836" w:type="dxa"/>
            <w:gridSpan w:val="2"/>
            <w:shd w:val="pct5" w:color="auto" w:fill="FFFFFF"/>
            <w:vAlign w:val="center"/>
          </w:tcPr>
          <w:p w14:paraId="6C546CC4" w14:textId="77777777" w:rsidR="000752A7" w:rsidRDefault="00000000">
            <w:pPr>
              <w:pStyle w:val="P68B1DB1-Normal7"/>
              <w:widowControl w:val="0"/>
              <w:jc w:val="center"/>
            </w:pPr>
            <w:r>
              <w:footnoteReference w:id="12"/>
            </w:r>
            <w:r>
              <w:t>Intitulé du projet</w:t>
            </w:r>
          </w:p>
        </w:tc>
        <w:tc>
          <w:tcPr>
            <w:tcW w:w="9602" w:type="dxa"/>
            <w:gridSpan w:val="6"/>
            <w:vAlign w:val="center"/>
          </w:tcPr>
          <w:p w14:paraId="7DDD896B" w14:textId="77777777" w:rsidR="000752A7" w:rsidRDefault="00000000">
            <w:pPr>
              <w:pStyle w:val="P68B1DB1-Normal3"/>
              <w:widowControl w:val="0"/>
            </w:pPr>
            <w:r>
              <w:t>«... » </w:t>
            </w:r>
          </w:p>
        </w:tc>
      </w:tr>
      <w:tr w:rsidR="000752A7" w14:paraId="02FB6AB9" w14:textId="77777777">
        <w:trPr>
          <w:cantSplit/>
        </w:trPr>
        <w:tc>
          <w:tcPr>
            <w:tcW w:w="2268" w:type="dxa"/>
            <w:shd w:val="pct5" w:color="auto" w:fill="FFFFFF"/>
            <w:vAlign w:val="center"/>
          </w:tcPr>
          <w:p w14:paraId="5D26F3B7" w14:textId="1B86844B" w:rsidR="000752A7" w:rsidRDefault="00000000">
            <w:pPr>
              <w:pStyle w:val="P68B1DB1-Normal7"/>
              <w:widowControl w:val="0"/>
              <w:jc w:val="center"/>
            </w:pPr>
            <w:r>
              <w:t>Nom de la ou des entités juridiques qui ont réalisé le projet</w:t>
            </w:r>
            <w:r>
              <w:footnoteReference w:id="13"/>
            </w:r>
            <w:r>
              <w:t xml:space="preserve"> </w:t>
            </w:r>
          </w:p>
        </w:tc>
        <w:tc>
          <w:tcPr>
            <w:tcW w:w="1418" w:type="dxa"/>
            <w:shd w:val="pct5" w:color="auto" w:fill="FFFFFF"/>
            <w:vAlign w:val="center"/>
          </w:tcPr>
          <w:p w14:paraId="3A609DBB" w14:textId="76C46AC2" w:rsidR="000752A7" w:rsidRDefault="00000000">
            <w:pPr>
              <w:pStyle w:val="P68B1DB1-Normal7"/>
              <w:widowControl w:val="0"/>
              <w:jc w:val="center"/>
            </w:pPr>
            <w:r>
              <w:t>Pays où le projet a été réalisé</w:t>
            </w:r>
          </w:p>
        </w:tc>
        <w:tc>
          <w:tcPr>
            <w:tcW w:w="1418" w:type="dxa"/>
            <w:shd w:val="pct5" w:color="auto" w:fill="FFFFFF"/>
            <w:vAlign w:val="center"/>
          </w:tcPr>
          <w:p w14:paraId="278FD824" w14:textId="3ED4B221" w:rsidR="000752A7" w:rsidRDefault="00000000">
            <w:pPr>
              <w:pStyle w:val="P68B1DB1-Normal7"/>
              <w:widowControl w:val="0"/>
              <w:jc w:val="center"/>
            </w:pPr>
            <w:r>
              <w:t>Valeur du marché de services</w:t>
            </w:r>
            <w:r>
              <w:footnoteReference w:id="14"/>
            </w:r>
            <w:r>
              <w:t xml:space="preserve"> (EUR)</w:t>
            </w:r>
          </w:p>
        </w:tc>
        <w:tc>
          <w:tcPr>
            <w:tcW w:w="1559" w:type="dxa"/>
            <w:shd w:val="pct5" w:color="auto" w:fill="FFFFFF"/>
            <w:vAlign w:val="center"/>
          </w:tcPr>
          <w:p w14:paraId="5463A250" w14:textId="77777777" w:rsidR="000752A7" w:rsidRDefault="00000000">
            <w:pPr>
              <w:pStyle w:val="P68B1DB1-Normal7"/>
              <w:widowControl w:val="0"/>
              <w:jc w:val="center"/>
            </w:pPr>
            <w:r>
              <w:t>Proportion réalisée par entité juridique</w:t>
            </w:r>
            <w:r>
              <w:footnoteReference w:id="15"/>
            </w:r>
            <w:r>
              <w:t xml:space="preserve"> (%)</w:t>
            </w:r>
          </w:p>
        </w:tc>
        <w:tc>
          <w:tcPr>
            <w:tcW w:w="1276" w:type="dxa"/>
            <w:shd w:val="pct5" w:color="auto" w:fill="FFFFFF"/>
            <w:vAlign w:val="center"/>
          </w:tcPr>
          <w:p w14:paraId="0D56AA9C" w14:textId="77777777" w:rsidR="000752A7" w:rsidRDefault="00000000">
            <w:pPr>
              <w:pStyle w:val="P68B1DB1-Normal9"/>
              <w:widowControl w:val="0"/>
              <w:jc w:val="center"/>
            </w:pPr>
            <w:r>
              <w:t>Nombre de membres du personnel mis à disposition (total)</w:t>
            </w:r>
            <w:r>
              <w:footnoteReference w:id="16"/>
            </w:r>
          </w:p>
        </w:tc>
        <w:tc>
          <w:tcPr>
            <w:tcW w:w="1097" w:type="dxa"/>
            <w:shd w:val="pct5" w:color="auto" w:fill="FFFFFF"/>
            <w:vAlign w:val="center"/>
          </w:tcPr>
          <w:p w14:paraId="50DBEA74" w14:textId="77777777" w:rsidR="000752A7" w:rsidRDefault="00000000">
            <w:pPr>
              <w:pStyle w:val="P68B1DB1-Normal7"/>
              <w:widowControl w:val="0"/>
              <w:jc w:val="center"/>
            </w:pPr>
            <w:r>
              <w:t>Nom du client</w:t>
            </w:r>
          </w:p>
        </w:tc>
        <w:tc>
          <w:tcPr>
            <w:tcW w:w="1969" w:type="dxa"/>
            <w:shd w:val="pct5" w:color="auto" w:fill="FFFFFF"/>
            <w:vAlign w:val="center"/>
          </w:tcPr>
          <w:p w14:paraId="1FBE3E6E" w14:textId="77777777" w:rsidR="000752A7" w:rsidRDefault="00000000">
            <w:pPr>
              <w:pStyle w:val="P68B1DB1-Normal7"/>
              <w:widowControl w:val="0"/>
              <w:jc w:val="center"/>
            </w:pPr>
            <w:r>
              <w:t>Origine du financement</w:t>
            </w:r>
          </w:p>
        </w:tc>
        <w:tc>
          <w:tcPr>
            <w:tcW w:w="1804" w:type="dxa"/>
            <w:shd w:val="pct5" w:color="auto" w:fill="FFFFFF"/>
            <w:vAlign w:val="center"/>
          </w:tcPr>
          <w:p w14:paraId="606DD714" w14:textId="77777777" w:rsidR="000752A7" w:rsidRDefault="00000000">
            <w:pPr>
              <w:pStyle w:val="P68B1DB1-Normal7"/>
              <w:widowControl w:val="0"/>
              <w:jc w:val="center"/>
            </w:pPr>
            <w:r>
              <w:t>Dates (début/fin)</w:t>
            </w:r>
          </w:p>
        </w:tc>
        <w:tc>
          <w:tcPr>
            <w:tcW w:w="1897" w:type="dxa"/>
            <w:shd w:val="pct5" w:color="auto" w:fill="FFFFFF"/>
            <w:vAlign w:val="center"/>
          </w:tcPr>
          <w:p w14:paraId="70E1014A" w14:textId="77777777" w:rsidR="000752A7" w:rsidRDefault="00000000">
            <w:pPr>
              <w:pStyle w:val="P68B1DB1-Normal7"/>
              <w:widowControl w:val="0"/>
              <w:jc w:val="center"/>
            </w:pPr>
            <w:r>
              <w:t>Nom des membres du consortium, le cas échéant</w:t>
            </w:r>
          </w:p>
        </w:tc>
      </w:tr>
      <w:tr w:rsidR="000752A7" w14:paraId="071A945C" w14:textId="77777777">
        <w:trPr>
          <w:cantSplit/>
        </w:trPr>
        <w:tc>
          <w:tcPr>
            <w:tcW w:w="2268" w:type="dxa"/>
            <w:tcBorders>
              <w:bottom w:val="nil"/>
            </w:tcBorders>
            <w:vAlign w:val="center"/>
          </w:tcPr>
          <w:p w14:paraId="0239F1FC" w14:textId="77777777" w:rsidR="000752A7" w:rsidRDefault="00000000">
            <w:pPr>
              <w:pStyle w:val="P68B1DB1-Normal3"/>
              <w:widowControl w:val="0"/>
              <w:spacing w:before="20" w:after="20"/>
            </w:pPr>
            <w:r>
              <w:t>...</w:t>
            </w:r>
          </w:p>
        </w:tc>
        <w:tc>
          <w:tcPr>
            <w:tcW w:w="1418" w:type="dxa"/>
            <w:tcBorders>
              <w:bottom w:val="nil"/>
            </w:tcBorders>
            <w:vAlign w:val="center"/>
          </w:tcPr>
          <w:p w14:paraId="0404FB90" w14:textId="77777777" w:rsidR="000752A7" w:rsidRDefault="00000000">
            <w:pPr>
              <w:pStyle w:val="P68B1DB1-Normal3"/>
              <w:widowControl w:val="0"/>
              <w:spacing w:before="20" w:after="20"/>
            </w:pPr>
            <w:r>
              <w:t>...</w:t>
            </w:r>
          </w:p>
        </w:tc>
        <w:tc>
          <w:tcPr>
            <w:tcW w:w="1418" w:type="dxa"/>
            <w:tcBorders>
              <w:bottom w:val="nil"/>
            </w:tcBorders>
            <w:vAlign w:val="center"/>
          </w:tcPr>
          <w:p w14:paraId="4E337177" w14:textId="77777777" w:rsidR="000752A7" w:rsidRDefault="00000000">
            <w:pPr>
              <w:pStyle w:val="P68B1DB1-Normal3"/>
              <w:widowControl w:val="0"/>
              <w:spacing w:before="20" w:after="20"/>
            </w:pPr>
            <w:r>
              <w:t>...</w:t>
            </w:r>
          </w:p>
        </w:tc>
        <w:tc>
          <w:tcPr>
            <w:tcW w:w="1559" w:type="dxa"/>
            <w:tcBorders>
              <w:bottom w:val="nil"/>
            </w:tcBorders>
            <w:vAlign w:val="center"/>
          </w:tcPr>
          <w:p w14:paraId="2694B03F" w14:textId="77777777" w:rsidR="000752A7" w:rsidRDefault="00000000">
            <w:pPr>
              <w:pStyle w:val="P68B1DB1-Normal3"/>
              <w:widowControl w:val="0"/>
              <w:spacing w:before="20" w:after="20"/>
            </w:pPr>
            <w:r>
              <w:t>...</w:t>
            </w:r>
          </w:p>
        </w:tc>
        <w:tc>
          <w:tcPr>
            <w:tcW w:w="1276" w:type="dxa"/>
            <w:tcBorders>
              <w:bottom w:val="nil"/>
            </w:tcBorders>
            <w:vAlign w:val="center"/>
          </w:tcPr>
          <w:p w14:paraId="313A2E97" w14:textId="77777777" w:rsidR="000752A7" w:rsidRDefault="00000000">
            <w:pPr>
              <w:pStyle w:val="P68B1DB1-Normal4"/>
              <w:widowControl w:val="0"/>
              <w:spacing w:before="20" w:after="20"/>
            </w:pPr>
            <w:r>
              <w:t>...</w:t>
            </w:r>
          </w:p>
        </w:tc>
        <w:tc>
          <w:tcPr>
            <w:tcW w:w="1097" w:type="dxa"/>
            <w:tcBorders>
              <w:bottom w:val="nil"/>
            </w:tcBorders>
            <w:vAlign w:val="center"/>
          </w:tcPr>
          <w:p w14:paraId="201A1832" w14:textId="77777777" w:rsidR="000752A7" w:rsidRDefault="00000000">
            <w:pPr>
              <w:pStyle w:val="P68B1DB1-Normal3"/>
              <w:widowControl w:val="0"/>
              <w:spacing w:before="20" w:after="20"/>
            </w:pPr>
            <w:r>
              <w:t>...</w:t>
            </w:r>
          </w:p>
        </w:tc>
        <w:tc>
          <w:tcPr>
            <w:tcW w:w="1969" w:type="dxa"/>
            <w:tcBorders>
              <w:bottom w:val="nil"/>
            </w:tcBorders>
            <w:vAlign w:val="center"/>
          </w:tcPr>
          <w:p w14:paraId="241EF8A1" w14:textId="77777777" w:rsidR="000752A7" w:rsidRDefault="00000000">
            <w:pPr>
              <w:pStyle w:val="P68B1DB1-Normal3"/>
              <w:widowControl w:val="0"/>
              <w:spacing w:before="20" w:after="20"/>
            </w:pPr>
            <w:r>
              <w:t>...</w:t>
            </w:r>
          </w:p>
        </w:tc>
        <w:tc>
          <w:tcPr>
            <w:tcW w:w="1804" w:type="dxa"/>
            <w:tcBorders>
              <w:bottom w:val="nil"/>
            </w:tcBorders>
            <w:vAlign w:val="center"/>
          </w:tcPr>
          <w:p w14:paraId="5334F062" w14:textId="77777777" w:rsidR="000752A7" w:rsidRDefault="00000000">
            <w:pPr>
              <w:pStyle w:val="P68B1DB1-Normal3"/>
              <w:widowControl w:val="0"/>
              <w:spacing w:before="20" w:after="20"/>
            </w:pPr>
            <w:r>
              <w:t>mm/aaaa à mm/aaaa</w:t>
            </w:r>
          </w:p>
        </w:tc>
        <w:tc>
          <w:tcPr>
            <w:tcW w:w="1897" w:type="dxa"/>
            <w:tcBorders>
              <w:bottom w:val="nil"/>
            </w:tcBorders>
            <w:vAlign w:val="center"/>
          </w:tcPr>
          <w:p w14:paraId="30F6CCC6" w14:textId="77777777" w:rsidR="000752A7" w:rsidRDefault="00000000">
            <w:pPr>
              <w:pStyle w:val="P68B1DB1-Normal3"/>
              <w:widowControl w:val="0"/>
              <w:spacing w:before="20" w:after="20"/>
            </w:pPr>
            <w:r>
              <w:t>...</w:t>
            </w:r>
          </w:p>
        </w:tc>
      </w:tr>
      <w:tr w:rsidR="000752A7" w14:paraId="0B173828" w14:textId="77777777">
        <w:trPr>
          <w:cantSplit/>
        </w:trPr>
        <w:tc>
          <w:tcPr>
            <w:tcW w:w="9036" w:type="dxa"/>
            <w:gridSpan w:val="6"/>
            <w:shd w:val="pct5" w:color="auto" w:fill="FFFFFF"/>
            <w:vAlign w:val="center"/>
          </w:tcPr>
          <w:p w14:paraId="21BA4B64" w14:textId="77777777" w:rsidR="000752A7" w:rsidRDefault="00000000">
            <w:pPr>
              <w:pStyle w:val="P68B1DB1-Normal7"/>
              <w:widowControl w:val="0"/>
              <w:spacing w:before="20" w:after="20"/>
              <w:jc w:val="center"/>
            </w:pPr>
            <w:r>
              <w:t>Description détaillée du projet</w:t>
            </w:r>
          </w:p>
        </w:tc>
        <w:tc>
          <w:tcPr>
            <w:tcW w:w="5670" w:type="dxa"/>
            <w:gridSpan w:val="3"/>
            <w:shd w:val="pct5" w:color="auto" w:fill="FFFFFF"/>
            <w:vAlign w:val="center"/>
          </w:tcPr>
          <w:p w14:paraId="02EAF720" w14:textId="77777777" w:rsidR="000752A7" w:rsidRDefault="00000000">
            <w:pPr>
              <w:pStyle w:val="P68B1DB1-Normal7"/>
              <w:widowControl w:val="0"/>
              <w:spacing w:before="20" w:after="20"/>
              <w:jc w:val="center"/>
            </w:pPr>
            <w:r>
              <w:t>Type de services fournis par l’entité juridique</w:t>
            </w:r>
          </w:p>
        </w:tc>
      </w:tr>
      <w:tr w:rsidR="000752A7" w14:paraId="330D90F4" w14:textId="77777777">
        <w:trPr>
          <w:cantSplit/>
        </w:trPr>
        <w:tc>
          <w:tcPr>
            <w:tcW w:w="9036" w:type="dxa"/>
            <w:gridSpan w:val="6"/>
            <w:tcBorders>
              <w:top w:val="nil"/>
            </w:tcBorders>
            <w:vAlign w:val="center"/>
          </w:tcPr>
          <w:p w14:paraId="14D20C7C" w14:textId="5481AEB8" w:rsidR="000752A7" w:rsidRDefault="00000000">
            <w:pPr>
              <w:pStyle w:val="P68B1DB1-Normal3"/>
              <w:widowControl w:val="0"/>
              <w:spacing w:before="40" w:after="40"/>
            </w:pPr>
            <w:r>
              <w:t>...&lt;</w:t>
            </w:r>
            <w:r>
              <w:rPr>
                <w:i/>
              </w:rPr>
              <w:t>veuillez inclure une description synthétique, mais suffisamment détaillée, de la mission (objectifs, portée, résultats). Si le projet/la mission/les services de conseil ont été fournis dans le cadre d’un investissement, veuillez également indiquer la valeur, les objectifs et la portée de cet investissement</w:t>
            </w:r>
            <w:r>
              <w:t>&gt;</w:t>
            </w:r>
          </w:p>
          <w:p w14:paraId="5935B320" w14:textId="77777777" w:rsidR="000752A7" w:rsidRDefault="00000000">
            <w:pPr>
              <w:pStyle w:val="P68B1DB1-Normal1"/>
              <w:widowControl w:val="0"/>
              <w:spacing w:before="40" w:after="40"/>
            </w:pPr>
            <w:r>
              <w:rPr>
                <w:highlight w:val="lightGray"/>
              </w:rPr>
              <w:t xml:space="preserve">Si des détails techniques spécifiques/une liste des éléments livrables sont requis: </w:t>
            </w:r>
            <w:r>
              <w:rPr>
                <w:highlight w:val="yellow"/>
              </w:rPr>
              <w:t>&lt;Veuillez fournir les détails suivants:</w:t>
            </w:r>
          </w:p>
          <w:p w14:paraId="7C25A528" w14:textId="77777777" w:rsidR="000752A7" w:rsidRDefault="00000000">
            <w:pPr>
              <w:pStyle w:val="P68B1DB1-ListParagraph10"/>
              <w:widowControl w:val="0"/>
              <w:numPr>
                <w:ilvl w:val="0"/>
                <w:numId w:val="24"/>
              </w:numPr>
              <w:spacing w:before="40" w:after="40"/>
            </w:pPr>
            <w:r>
              <w:lastRenderedPageBreak/>
              <w:t>Liste des livrables XYZ produits</w:t>
            </w:r>
          </w:p>
          <w:p w14:paraId="4B3DDF79" w14:textId="77777777" w:rsidR="000752A7" w:rsidRDefault="00000000">
            <w:pPr>
              <w:pStyle w:val="P68B1DB1-ListParagraph10"/>
              <w:widowControl w:val="0"/>
              <w:numPr>
                <w:ilvl w:val="0"/>
                <w:numId w:val="24"/>
              </w:numPr>
              <w:spacing w:before="40" w:after="40"/>
            </w:pPr>
            <w:r>
              <w:t>Etc.</w:t>
            </w:r>
          </w:p>
        </w:tc>
        <w:tc>
          <w:tcPr>
            <w:tcW w:w="5670" w:type="dxa"/>
            <w:gridSpan w:val="3"/>
            <w:tcBorders>
              <w:top w:val="nil"/>
            </w:tcBorders>
            <w:vAlign w:val="center"/>
          </w:tcPr>
          <w:p w14:paraId="1FB30D2F" w14:textId="5B7DBD33" w:rsidR="000752A7" w:rsidRDefault="00000000">
            <w:pPr>
              <w:pStyle w:val="P68B1DB1-Normal3"/>
              <w:widowControl w:val="0"/>
              <w:spacing w:before="40" w:after="40"/>
            </w:pPr>
            <w:r>
              <w:lastRenderedPageBreak/>
              <w:t>...&lt;</w:t>
            </w:r>
            <w:r>
              <w:rPr>
                <w:i/>
              </w:rPr>
              <w:t>veuillez inclure une description des types de services fournis par l'entité juridique dans le cadre du projet.</w:t>
            </w:r>
            <w:r>
              <w:t xml:space="preserve"> </w:t>
            </w:r>
            <w:r>
              <w:rPr>
                <w:i/>
              </w:rPr>
              <w:t xml:space="preserve">Lorsque les projets mentionnés ont été mis en œuvre par des consortiums comprenant deux ou plusieurs des membres désormais associés en tant que consortium dans le cadre de la présente procédure d’appel d’offres, veuillez indiquer ici les </w:t>
            </w:r>
            <w:r>
              <w:rPr>
                <w:i/>
              </w:rPr>
              <w:lastRenderedPageBreak/>
              <w:t>types de services fournis par chaque membre</w:t>
            </w:r>
            <w:r>
              <w:t>&gt;</w:t>
            </w:r>
          </w:p>
        </w:tc>
      </w:tr>
      <w:bookmarkEnd w:id="4"/>
    </w:tbl>
    <w:p w14:paraId="2A7EA20E" w14:textId="77777777" w:rsidR="000752A7" w:rsidRDefault="000752A7">
      <w:pPr>
        <w:rPr>
          <w:rFonts w:ascii="Arial" w:hAnsi="Arial" w:cs="Arial"/>
          <w:snapToGrid/>
        </w:rPr>
      </w:pPr>
    </w:p>
    <w:p w14:paraId="571BBC84" w14:textId="77777777" w:rsidR="000752A7" w:rsidRDefault="000752A7">
      <w:pPr>
        <w:tabs>
          <w:tab w:val="left" w:pos="360"/>
        </w:tabs>
        <w:spacing w:before="240"/>
        <w:jc w:val="both"/>
        <w:rPr>
          <w:rFonts w:ascii="Arial" w:hAnsi="Arial" w:cs="Arial"/>
          <w:b/>
          <w:snapToGrid/>
        </w:rPr>
        <w:sectPr w:rsidR="000752A7" w:rsidSect="00953742">
          <w:headerReference w:type="first" r:id="rId9"/>
          <w:footerReference w:type="first" r:id="rId10"/>
          <w:endnotePr>
            <w:numFmt w:val="decimal"/>
          </w:endnotePr>
          <w:pgSz w:w="16840" w:h="11907" w:orient="landscape" w:code="9"/>
          <w:pgMar w:top="1134" w:right="1134" w:bottom="993" w:left="1134" w:header="284" w:footer="505" w:gutter="0"/>
          <w:cols w:space="720"/>
          <w:docGrid w:linePitch="272"/>
        </w:sectPr>
      </w:pPr>
    </w:p>
    <w:p w14:paraId="4FFB59E7" w14:textId="6C383468" w:rsidR="000752A7" w:rsidRDefault="00000000">
      <w:pPr>
        <w:pStyle w:val="P68B1DB1-Normal7"/>
        <w:keepNext/>
        <w:tabs>
          <w:tab w:val="left" w:pos="360"/>
        </w:tabs>
        <w:spacing w:before="240" w:after="240"/>
        <w:jc w:val="both"/>
        <w:outlineLvl w:val="0"/>
      </w:pPr>
      <w:r>
        <w:lastRenderedPageBreak/>
        <w:t>6.</w:t>
      </w:r>
      <w:r>
        <w:tab/>
        <w:t>DÉCLARATION(S)</w:t>
      </w:r>
    </w:p>
    <w:p w14:paraId="2F8CFDC3" w14:textId="5C060706" w:rsidR="000752A7" w:rsidRDefault="00000000">
      <w:pPr>
        <w:pStyle w:val="P68B1DB1-Normal11"/>
        <w:spacing w:after="240"/>
        <w:jc w:val="both"/>
      </w:pPr>
      <w:r>
        <w:t>Dans le cadre de son offre, chaque entité juridique identifiée au point 1 du présent formulaire doit soumettre une déclaration du soumissionnaire signée à l’aide du modèle fourni dans la partie C.01 du dossier d’appel d’offres.</w:t>
      </w:r>
    </w:p>
    <w:p w14:paraId="0E01B974" w14:textId="2F75C68C" w:rsidR="000752A7" w:rsidRDefault="00000000">
      <w:pPr>
        <w:pStyle w:val="P68B1DB1-Normal7"/>
        <w:keepNext/>
        <w:tabs>
          <w:tab w:val="left" w:pos="360"/>
        </w:tabs>
        <w:spacing w:before="240" w:after="240"/>
        <w:jc w:val="both"/>
        <w:outlineLvl w:val="0"/>
      </w:pPr>
      <w:r>
        <w:t>7</w:t>
      </w:r>
      <w:r>
        <w:tab/>
        <w:t>DÉCLARATION</w:t>
      </w:r>
    </w:p>
    <w:p w14:paraId="40D46FCE" w14:textId="7555253A" w:rsidR="000752A7" w:rsidRDefault="00000000">
      <w:pPr>
        <w:pStyle w:val="P68B1DB1-Normal3"/>
        <w:spacing w:after="240"/>
        <w:jc w:val="both"/>
        <w:rPr>
          <w:color w:val="000000"/>
        </w:rPr>
      </w:pPr>
      <w:bookmarkStart w:id="5" w:name="_Hlk143610888"/>
      <w:r>
        <w:rPr>
          <w:color w:val="000000"/>
        </w:rPr>
        <w:t>Je soussigné, signataire autorisé du soumissionnaire ci-dessus [,</w:t>
      </w:r>
      <w:r>
        <w:rPr>
          <w:i/>
          <w:shd w:val="clear" w:color="auto" w:fill="FFFF99"/>
        </w:rPr>
        <w:t>le</w:t>
      </w:r>
      <w:r>
        <w:rPr>
          <w:color w:val="000000"/>
        </w:rPr>
        <w:t xml:space="preserve"> cas échéant: </w:t>
      </w:r>
      <w:r>
        <w:t xml:space="preserve"> y compris tous les membres du consortium], déclare</w:t>
      </w:r>
      <w:r>
        <w:rPr>
          <w:color w:val="000000"/>
        </w:rPr>
        <w:t>par la présente avoir examiné et accepté sans réserve ni restriction l’intégralité du contenu du dossier d’appel d’offres pour la procédure d’appel d’offres susmentionnée. Nous proposons de fournir les services demandés dans le dossier d’appel d’offres sur la base de nos offres techniques et financières qui sont soumises conformément aux sections 6 et 10 des instructions aux soumissionnaires et qui contiennent les documents suivants:</w:t>
      </w:r>
    </w:p>
    <w:p w14:paraId="655E7DCC" w14:textId="2166BDB1" w:rsidR="000752A7" w:rsidRDefault="00000000">
      <w:pPr>
        <w:pStyle w:val="P68B1DB1-ListParagraph12"/>
        <w:numPr>
          <w:ilvl w:val="0"/>
          <w:numId w:val="29"/>
        </w:numPr>
        <w:spacing w:after="120"/>
        <w:ind w:left="714" w:hanging="357"/>
        <w:jc w:val="both"/>
      </w:pPr>
      <w:r>
        <w:t>Le présent formulaire de soumission de l’offre</w:t>
      </w:r>
    </w:p>
    <w:p w14:paraId="3477F868" w14:textId="45581BEB" w:rsidR="000752A7" w:rsidRDefault="00000000">
      <w:pPr>
        <w:pStyle w:val="P68B1DB1-ListParagraph12"/>
        <w:numPr>
          <w:ilvl w:val="0"/>
          <w:numId w:val="29"/>
        </w:numPr>
        <w:tabs>
          <w:tab w:val="num" w:pos="851"/>
        </w:tabs>
        <w:spacing w:after="120"/>
        <w:ind w:left="714" w:hanging="357"/>
        <w:jc w:val="both"/>
      </w:pPr>
      <w:r>
        <w:t>Déclaration du soumissionnaire signée de chaque entité juridique identifiée au point 1 du présent formulaire</w:t>
      </w:r>
    </w:p>
    <w:p w14:paraId="563B3265" w14:textId="2EB10711" w:rsidR="000752A7" w:rsidRDefault="00000000">
      <w:pPr>
        <w:pStyle w:val="P68B1DB1-ListParagraph12"/>
        <w:numPr>
          <w:ilvl w:val="0"/>
          <w:numId w:val="29"/>
        </w:numPr>
        <w:tabs>
          <w:tab w:val="num" w:pos="851"/>
        </w:tabs>
        <w:spacing w:after="120"/>
        <w:ind w:left="714" w:hanging="357"/>
        <w:jc w:val="both"/>
      </w:pPr>
      <w:r>
        <w:t>Déclaration(s) sur l’honneur signée(s) concernant les critères d’exclusion et de sélection et l’absence de conflit d’intérêts de chaque entité juridique identifiée à la section 1 du présent formulaire</w:t>
      </w:r>
    </w:p>
    <w:p w14:paraId="105FB23B" w14:textId="60CA157A" w:rsidR="000752A7" w:rsidRDefault="00000000">
      <w:pPr>
        <w:pStyle w:val="P68B1DB1-ListParagraph12"/>
        <w:numPr>
          <w:ilvl w:val="0"/>
          <w:numId w:val="29"/>
        </w:numPr>
        <w:tabs>
          <w:tab w:val="num" w:pos="851"/>
        </w:tabs>
        <w:spacing w:after="120"/>
        <w:ind w:left="714" w:hanging="357"/>
        <w:jc w:val="both"/>
      </w:pPr>
      <w:r>
        <w:t>Fichier(s) entité(s) juridique(s), pour chaque entité juridique identifiée à la section 1 du présent formulaire</w:t>
      </w:r>
    </w:p>
    <w:p w14:paraId="79F37A04" w14:textId="5FE16C6F" w:rsidR="000752A7" w:rsidRDefault="00000000">
      <w:pPr>
        <w:pStyle w:val="P68B1DB1-ListParagraph12"/>
        <w:numPr>
          <w:ilvl w:val="0"/>
          <w:numId w:val="29"/>
        </w:numPr>
        <w:tabs>
          <w:tab w:val="num" w:pos="851"/>
        </w:tabs>
        <w:spacing w:after="120"/>
        <w:ind w:left="714" w:hanging="357"/>
        <w:jc w:val="both"/>
      </w:pPr>
      <w:r>
        <w:t>Signature dûment autorisée de chaque entité juridique identifiée à la section 1 du présent formulaire</w:t>
      </w:r>
    </w:p>
    <w:p w14:paraId="489F4D34" w14:textId="27CABE06" w:rsidR="000752A7" w:rsidRDefault="00000000">
      <w:pPr>
        <w:pStyle w:val="P68B1DB1-ListParagraph12"/>
        <w:numPr>
          <w:ilvl w:val="0"/>
          <w:numId w:val="29"/>
        </w:numPr>
        <w:spacing w:after="120"/>
        <w:ind w:left="714" w:hanging="357"/>
        <w:jc w:val="both"/>
      </w:pPr>
      <w:r>
        <w:t xml:space="preserve">Organisation et méthodologie </w:t>
      </w:r>
    </w:p>
    <w:p w14:paraId="1D02E2F4" w14:textId="6736004E" w:rsidR="000752A7" w:rsidRDefault="00000000">
      <w:pPr>
        <w:pStyle w:val="P68B1DB1-ListParagraph12"/>
        <w:numPr>
          <w:ilvl w:val="0"/>
          <w:numId w:val="29"/>
        </w:numPr>
        <w:spacing w:after="120"/>
        <w:ind w:left="714" w:hanging="357"/>
        <w:jc w:val="both"/>
      </w:pPr>
      <w:r>
        <w:t>Les CV de chacun des experts clés</w:t>
      </w:r>
    </w:p>
    <w:p w14:paraId="27E8C2E0" w14:textId="1B37864A" w:rsidR="000752A7" w:rsidRDefault="00000000">
      <w:pPr>
        <w:pStyle w:val="P68B1DB1-ListParagraph12"/>
        <w:numPr>
          <w:ilvl w:val="0"/>
          <w:numId w:val="29"/>
        </w:numPr>
        <w:spacing w:after="120"/>
        <w:ind w:left="714" w:hanging="357"/>
        <w:jc w:val="both"/>
      </w:pPr>
      <w:r>
        <w:t>Déclarations signées d'exclusivité et de disponibilité pour chaque expert clé</w:t>
      </w:r>
    </w:p>
    <w:p w14:paraId="2897578F" w14:textId="08CF0976" w:rsidR="000752A7" w:rsidRDefault="00000000">
      <w:pPr>
        <w:pStyle w:val="P68B1DB1-ListParagraph12"/>
        <w:numPr>
          <w:ilvl w:val="0"/>
          <w:numId w:val="29"/>
        </w:numPr>
        <w:spacing w:after="120"/>
        <w:ind w:left="714" w:hanging="357"/>
        <w:jc w:val="both"/>
      </w:pPr>
      <w:r>
        <w:t>Preuves documentaires pour les experts clés</w:t>
      </w:r>
    </w:p>
    <w:p w14:paraId="1BCBF7F9" w14:textId="2A88FC34" w:rsidR="000752A7" w:rsidRDefault="00000000">
      <w:pPr>
        <w:pStyle w:val="P68B1DB1-ListParagraph12"/>
        <w:numPr>
          <w:ilvl w:val="0"/>
          <w:numId w:val="29"/>
        </w:numPr>
        <w:spacing w:after="120"/>
        <w:ind w:left="714" w:hanging="357"/>
        <w:jc w:val="both"/>
      </w:pPr>
      <w:r>
        <w:t>Formulaire de soumission de l'offre Fiche technique</w:t>
      </w:r>
    </w:p>
    <w:p w14:paraId="1F0A0A67" w14:textId="290A1BF7" w:rsidR="000752A7" w:rsidRDefault="00000000">
      <w:pPr>
        <w:pStyle w:val="P68B1DB1-ListParagraph12"/>
        <w:numPr>
          <w:ilvl w:val="0"/>
          <w:numId w:val="29"/>
        </w:numPr>
        <w:spacing w:after="120"/>
        <w:ind w:left="714" w:hanging="357"/>
        <w:jc w:val="both"/>
      </w:pPr>
      <w:bookmarkStart w:id="6" w:name="_Hlk144895582"/>
      <w:r>
        <w:t>L'offre financière (protégé par mot de passe)</w:t>
      </w:r>
    </w:p>
    <w:bookmarkEnd w:id="6"/>
    <w:p w14:paraId="11833F52" w14:textId="61F88DAB" w:rsidR="000752A7" w:rsidRDefault="00000000">
      <w:pPr>
        <w:pStyle w:val="P68B1DB1-Normal11"/>
        <w:spacing w:after="120"/>
        <w:jc w:val="both"/>
      </w:pPr>
      <w:r>
        <w:t>Nous reconnaissons que notre offre peut être exclue si nous proposons des experts clés qui ont participé à la préparation de ce projet ou si nous engageons du personnel en tant que conseillers dans la préparation de notre offre et que nous pouvons également être exclus d'autres procédures d'appel d'offres et contrats de la BEI.</w:t>
      </w:r>
    </w:p>
    <w:p w14:paraId="7747774A" w14:textId="4CAE6D3D" w:rsidR="000752A7" w:rsidRDefault="00000000">
      <w:pPr>
        <w:pStyle w:val="P68B1DB1-Normal3"/>
        <w:spacing w:after="120"/>
        <w:jc w:val="both"/>
        <w:rPr>
          <w:color w:val="000000"/>
        </w:rPr>
      </w:pPr>
      <w:r>
        <w:rPr>
          <w:color w:val="000000"/>
        </w:rPr>
        <w:t>&lt;</w:t>
      </w:r>
      <w:r>
        <w:rPr>
          <w:i/>
          <w:color w:val="FF0000"/>
          <w:shd w:val="clear" w:color="auto" w:fill="FFFF99"/>
        </w:rPr>
        <w:t>supprimer cette phrase si elle n'est pas applicable</w:t>
      </w:r>
      <w:r>
        <w:rPr>
          <w:color w:val="000000"/>
        </w:rPr>
        <w:t>&gt; [</w:t>
      </w:r>
      <w:r>
        <w:rPr>
          <w:color w:val="000000"/>
          <w:highlight w:val="lightGray"/>
        </w:rPr>
        <w:t>Nous nous engageons à garantir l'éligibilité du ou des sous-traitants pour les parties des services pour lesquelles nous avons indiqué notre intention de sous-traiter dans l'organisation et la méthodologie.</w:t>
      </w:r>
      <w:r>
        <w:rPr>
          <w:color w:val="000000"/>
        </w:rPr>
        <w:t xml:space="preserve">] </w:t>
      </w:r>
    </w:p>
    <w:p w14:paraId="37DEB700" w14:textId="3F15942C" w:rsidR="000752A7" w:rsidRDefault="00000000">
      <w:pPr>
        <w:pStyle w:val="P68B1DB1-Normal3"/>
        <w:spacing w:after="120"/>
        <w:jc w:val="both"/>
        <w:rPr>
          <w:color w:val="000000"/>
        </w:rPr>
      </w:pPr>
      <w:bookmarkStart w:id="7" w:name="_Hlk143610820"/>
      <w:r>
        <w:rPr>
          <w:color w:val="000000"/>
        </w:rPr>
        <w:t>[À</w:t>
      </w:r>
      <w:r>
        <w:rPr>
          <w:i/>
          <w:color w:val="FF0000"/>
          <w:shd w:val="clear" w:color="auto" w:fill="FFFF99"/>
        </w:rPr>
        <w:t>inclure uniquement dans le cas où l’offre est soumise par un consortium</w:t>
      </w:r>
      <w:r>
        <w:rPr>
          <w:color w:val="000000"/>
        </w:rPr>
        <w:t xml:space="preserve">] </w:t>
      </w:r>
      <w:bookmarkEnd w:id="7"/>
      <w:r>
        <w:rPr>
          <w:color w:val="000000"/>
        </w:rPr>
        <w:t>Nous sommes pleinement conscients que la composition du consortium ne peut être modifiée au cours de la procédure d’appel d’offres, sauf approbation préalable du pouvoir adjudicateur, sauf si notre offre est rejetée. Nous sommes également conscients que les membres du consortium seraient solidairement responsables vis-à-vis du pouvoir adjudicateur en ce qui concerne la participation à la procédure d’appel d’offres susmentionnée et à tout marché qui nous serait attribué à la suite de celle-ci.</w:t>
      </w:r>
    </w:p>
    <w:p w14:paraId="761F4EEB" w14:textId="5D044C93" w:rsidR="000752A7" w:rsidRDefault="00000000">
      <w:pPr>
        <w:pStyle w:val="P68B1DB1-Normal11"/>
        <w:spacing w:after="120"/>
        <w:jc w:val="both"/>
      </w:pPr>
      <w:bookmarkStart w:id="8" w:name="_Hlk143611276"/>
      <w:r>
        <w:t>La présente offre est soumise à acceptation dans le délai de validité stipulé dans l'avis de marché et au point 8 des instructions aux soumissionnaires.</w:t>
      </w:r>
      <w:bookmarkEnd w:id="5"/>
      <w:r>
        <w:t xml:space="preserve">  </w:t>
      </w:r>
    </w:p>
    <w:bookmarkEnd w:id="8"/>
    <w:p w14:paraId="2A2377FF" w14:textId="77777777" w:rsidR="000752A7" w:rsidRDefault="00000000">
      <w:pPr>
        <w:pStyle w:val="P68B1DB1-Normal11"/>
        <w:spacing w:after="120"/>
        <w:jc w:val="both"/>
      </w:pPr>
      <w:r>
        <w:t>Signé au nom du soumissionnaire:</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0752A7" w14:paraId="3C0F06F7"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DBF3765" w14:textId="77777777" w:rsidR="000752A7" w:rsidRDefault="00000000">
            <w:pPr>
              <w:pStyle w:val="P68B1DB1-Normal13"/>
              <w:spacing w:before="120" w:after="120"/>
            </w:pPr>
            <w:r>
              <w:t>Nom</w:t>
            </w:r>
          </w:p>
        </w:tc>
        <w:tc>
          <w:tcPr>
            <w:tcW w:w="4387" w:type="dxa"/>
            <w:tcBorders>
              <w:top w:val="single" w:sz="6" w:space="0" w:color="000000"/>
              <w:left w:val="single" w:sz="6" w:space="0" w:color="000000"/>
              <w:bottom w:val="single" w:sz="6" w:space="0" w:color="000000"/>
              <w:right w:val="single" w:sz="6" w:space="0" w:color="000000"/>
            </w:tcBorders>
          </w:tcPr>
          <w:p w14:paraId="1BBCFBA7" w14:textId="77777777" w:rsidR="000752A7" w:rsidRDefault="000752A7">
            <w:pPr>
              <w:spacing w:before="120" w:after="120"/>
              <w:rPr>
                <w:rFonts w:ascii="Arial" w:hAnsi="Arial" w:cs="Arial"/>
                <w:b/>
                <w:snapToGrid/>
                <w:color w:val="000000"/>
              </w:rPr>
            </w:pPr>
          </w:p>
        </w:tc>
      </w:tr>
      <w:tr w:rsidR="000752A7" w14:paraId="2EC06206"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78B0EA5" w14:textId="77777777" w:rsidR="000752A7" w:rsidRDefault="00000000">
            <w:pPr>
              <w:pStyle w:val="P68B1DB1-Normal13"/>
              <w:spacing w:before="120" w:after="120"/>
            </w:pPr>
            <w: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1251ADB3" w14:textId="77777777" w:rsidR="000752A7" w:rsidRDefault="000752A7">
            <w:pPr>
              <w:spacing w:before="120" w:after="120"/>
              <w:rPr>
                <w:rFonts w:ascii="Arial" w:hAnsi="Arial" w:cs="Arial"/>
                <w:b/>
                <w:snapToGrid/>
                <w:color w:val="000000"/>
              </w:rPr>
            </w:pPr>
          </w:p>
          <w:p w14:paraId="1CBD8C69" w14:textId="2240282B" w:rsidR="000752A7" w:rsidRDefault="000752A7">
            <w:pPr>
              <w:spacing w:before="120" w:after="120"/>
              <w:rPr>
                <w:rFonts w:ascii="Arial" w:hAnsi="Arial" w:cs="Arial"/>
                <w:b/>
                <w:snapToGrid/>
                <w:color w:val="000000"/>
              </w:rPr>
            </w:pPr>
          </w:p>
        </w:tc>
      </w:tr>
      <w:tr w:rsidR="000752A7" w14:paraId="1D319A56" w14:textId="77777777">
        <w:trPr>
          <w:cantSplit/>
        </w:trPr>
        <w:tc>
          <w:tcPr>
            <w:tcW w:w="1842" w:type="dxa"/>
            <w:tcBorders>
              <w:top w:val="single" w:sz="6" w:space="0" w:color="000000"/>
              <w:left w:val="single" w:sz="6" w:space="0" w:color="000000"/>
              <w:bottom w:val="single" w:sz="6" w:space="0" w:color="000000"/>
              <w:right w:val="single" w:sz="6" w:space="0" w:color="000000"/>
            </w:tcBorders>
          </w:tcPr>
          <w:p w14:paraId="257D5DC4" w14:textId="77777777" w:rsidR="000752A7" w:rsidRDefault="00000000">
            <w:pPr>
              <w:pStyle w:val="P68B1DB1-Normal13"/>
              <w:spacing w:before="120" w:after="120"/>
            </w:pPr>
            <w:r>
              <w:t>Date</w:t>
            </w:r>
          </w:p>
        </w:tc>
        <w:tc>
          <w:tcPr>
            <w:tcW w:w="4387" w:type="dxa"/>
            <w:tcBorders>
              <w:top w:val="single" w:sz="6" w:space="0" w:color="000000"/>
              <w:left w:val="single" w:sz="6" w:space="0" w:color="000000"/>
              <w:bottom w:val="single" w:sz="6" w:space="0" w:color="000000"/>
              <w:right w:val="single" w:sz="6" w:space="0" w:color="000000"/>
            </w:tcBorders>
          </w:tcPr>
          <w:p w14:paraId="5582FD05" w14:textId="77777777" w:rsidR="000752A7" w:rsidRDefault="000752A7">
            <w:pPr>
              <w:spacing w:before="120" w:after="120"/>
              <w:rPr>
                <w:rFonts w:ascii="Arial" w:hAnsi="Arial" w:cs="Arial"/>
                <w:b/>
                <w:snapToGrid/>
                <w:color w:val="000000"/>
              </w:rPr>
            </w:pPr>
          </w:p>
        </w:tc>
      </w:tr>
    </w:tbl>
    <w:p w14:paraId="135A73AF" w14:textId="5202D0A5" w:rsidR="000752A7" w:rsidRDefault="000752A7">
      <w:pPr>
        <w:rPr>
          <w:rFonts w:ascii="Arial" w:hAnsi="Arial" w:cs="Arial"/>
          <w:snapToGrid/>
        </w:rPr>
      </w:pPr>
    </w:p>
    <w:sectPr w:rsidR="000752A7">
      <w:headerReference w:type="default" r:id="rId11"/>
      <w:footnotePr>
        <w:numRestart w:val="eachPage"/>
      </w:footnotePr>
      <w:pgSz w:w="11907" w:h="16839" w:code="9"/>
      <w:pgMar w:top="1021" w:right="1701" w:bottom="1247" w:left="1588" w:header="601" w:footer="619" w:gutter="284"/>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0DE3E" w14:textId="77777777" w:rsidR="001A366B" w:rsidRDefault="001A366B">
      <w:r>
        <w:separator/>
      </w:r>
    </w:p>
  </w:endnote>
  <w:endnote w:type="continuationSeparator" w:id="0">
    <w:p w14:paraId="12F37DA4" w14:textId="77777777" w:rsidR="001A366B" w:rsidRDefault="001A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Optima">
    <w:charset w:val="00"/>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ABAE" w14:textId="34FDBDCD" w:rsidR="000752A7" w:rsidRDefault="0054576B">
    <w:pPr>
      <w:pStyle w:val="P68B1DB1-Footer14"/>
      <w:tabs>
        <w:tab w:val="clear" w:pos="4320"/>
        <w:tab w:val="clear" w:pos="8640"/>
        <w:tab w:val="center" w:pos="9638"/>
      </w:tabs>
    </w:pPr>
    <w:r>
      <w:t>AA-011722-001</w:t>
    </w:r>
    <w:r w:rsidR="00000000">
      <w:t xml:space="preserve"> Formulaire de soumission de l'offre</w:t>
    </w:r>
    <w:r w:rsidR="00000000">
      <w:tab/>
    </w:r>
    <w:r w:rsidR="00000000">
      <w:fldChar w:fldCharType="begin"/>
    </w:r>
    <w:r w:rsidR="00000000">
      <w:instrText xml:space="preserve"> PAGE   \* MERGEFORMAT </w:instrText>
    </w:r>
    <w:r w:rsidR="00000000">
      <w:fldChar w:fldCharType="separate"/>
    </w:r>
    <w:r w:rsidR="00000000">
      <w:t>1</w:t>
    </w:r>
    <w:r w:rsidR="000000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B610" w14:textId="77777777" w:rsidR="000752A7" w:rsidRDefault="000752A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41035" w14:textId="77777777" w:rsidR="001A366B" w:rsidRDefault="001A366B">
      <w:r>
        <w:separator/>
      </w:r>
    </w:p>
  </w:footnote>
  <w:footnote w:type="continuationSeparator" w:id="0">
    <w:p w14:paraId="2FA7A1CD" w14:textId="77777777" w:rsidR="001A366B" w:rsidRDefault="001A366B">
      <w:r>
        <w:continuationSeparator/>
      </w:r>
    </w:p>
  </w:footnote>
  <w:footnote w:id="1">
    <w:p w14:paraId="0CD2FB5D" w14:textId="77777777" w:rsidR="000752A7" w:rsidRDefault="00000000">
      <w:pPr>
        <w:pStyle w:val="FootnoteText"/>
        <w:spacing w:after="0"/>
        <w:rPr>
          <w:sz w:val="17"/>
        </w:rPr>
      </w:pPr>
      <w:r>
        <w:rPr>
          <w:rStyle w:val="FootnoteReference"/>
        </w:rPr>
        <w:footnoteRef/>
      </w:r>
      <w:r>
        <w:t xml:space="preserve"> </w:t>
      </w:r>
      <w:r>
        <w:rPr>
          <w:sz w:val="17"/>
        </w:rPr>
        <w:t>Adresse officielle où l’entité est enregistrée</w:t>
      </w:r>
    </w:p>
  </w:footnote>
  <w:footnote w:id="2">
    <w:p w14:paraId="1501D197" w14:textId="77777777" w:rsidR="000752A7" w:rsidRDefault="00000000">
      <w:pPr>
        <w:pStyle w:val="FootnoteText"/>
        <w:spacing w:after="0"/>
        <w:jc w:val="both"/>
        <w:rPr>
          <w:sz w:val="17"/>
        </w:rPr>
      </w:pPr>
      <w:r>
        <w:rPr>
          <w:rStyle w:val="FootnoteReference"/>
          <w:sz w:val="17"/>
        </w:rPr>
        <w:footnoteRef/>
      </w:r>
      <w:r>
        <w:rPr>
          <w:sz w:val="17"/>
        </w:rPr>
        <w:t xml:space="preserve"> Pour les entités enregistrées dans un pays de l’UE uniquement. Voir </w:t>
      </w:r>
      <w:hyperlink r:id="rId1" w:history="1">
        <w:r>
          <w:rPr>
            <w:rStyle w:val="Hyperlink"/>
            <w:sz w:val="17"/>
          </w:rPr>
          <w:t>https://ec.europa.eu/eurostat/web/nuts/background</w:t>
        </w:r>
      </w:hyperlink>
      <w:r>
        <w:rPr>
          <w:sz w:val="17"/>
        </w:rPr>
        <w:t xml:space="preserve"> </w:t>
      </w:r>
    </w:p>
  </w:footnote>
  <w:footnote w:id="3">
    <w:p w14:paraId="01D2472E" w14:textId="77777777" w:rsidR="000752A7" w:rsidRDefault="00000000">
      <w:pPr>
        <w:pStyle w:val="FootnoteText"/>
        <w:spacing w:after="0"/>
        <w:rPr>
          <w:sz w:val="17"/>
        </w:rPr>
      </w:pPr>
      <w:r>
        <w:rPr>
          <w:rStyle w:val="FootnoteReference"/>
          <w:sz w:val="17"/>
        </w:rPr>
        <w:footnoteRef/>
      </w:r>
      <w:r>
        <w:rPr>
          <w:sz w:val="17"/>
        </w:rPr>
        <w:t xml:space="preserve"> Veuillez indiquer par «oui» ou «non» si l’entité est une PME au sens de la définition de l’UE (</w:t>
      </w:r>
      <w:hyperlink r:id="rId2" w:history="1">
        <w:r>
          <w:rPr>
            <w:rStyle w:val="Hyperlink"/>
            <w:sz w:val="17"/>
          </w:rPr>
          <w:t>https://ec.europa.eu/growth/smes/sme-definition_fr</w:t>
        </w:r>
      </w:hyperlink>
    </w:p>
  </w:footnote>
  <w:footnote w:id="4">
    <w:p w14:paraId="7B016176" w14:textId="172867C7" w:rsidR="000752A7" w:rsidRDefault="00000000">
      <w:pPr>
        <w:pStyle w:val="FootnoteText"/>
        <w:spacing w:before="60" w:after="0"/>
        <w:jc w:val="both"/>
        <w:rPr>
          <w:sz w:val="17"/>
        </w:rPr>
      </w:pPr>
      <w:r>
        <w:rPr>
          <w:rStyle w:val="FootnoteReference"/>
          <w:sz w:val="17"/>
        </w:rPr>
        <w:footnoteRef/>
      </w:r>
      <w:r>
        <w:rPr>
          <w:sz w:val="17"/>
        </w:rPr>
        <w:t xml:space="preserve"> Ajouter/supprimer des lignes supplémentaires pour les membres du consortium, le cas échéant. </w:t>
      </w:r>
      <w:r>
        <w:rPr>
          <w:b/>
          <w:sz w:val="17"/>
        </w:rPr>
        <w:t xml:space="preserve">Il convient de noter </w:t>
      </w:r>
      <w:r>
        <w:rPr>
          <w:sz w:val="17"/>
        </w:rPr>
        <w:t>qu’un sous-traitant ou une entité fournissant un engagement n’est pas considéré comme un membre du consortium aux fins du présent formulaire de demande. Si cette demande est introduite par une entité juridique individuelle, le nom de cette entité juridique doit être indiqué en tant que «chef de file» et toutes les autres lignes doivent être supprimées.</w:t>
      </w:r>
    </w:p>
  </w:footnote>
  <w:footnote w:id="5">
    <w:p w14:paraId="63E87341" w14:textId="380D3D2C" w:rsidR="000752A7" w:rsidRDefault="00000000">
      <w:pPr>
        <w:pStyle w:val="FootnoteText"/>
        <w:spacing w:before="60" w:after="0"/>
        <w:jc w:val="both"/>
        <w:rPr>
          <w:sz w:val="17"/>
        </w:rPr>
      </w:pPr>
      <w:r>
        <w:rPr>
          <w:rStyle w:val="FootnoteReference"/>
          <w:sz w:val="17"/>
        </w:rPr>
        <w:footnoteRef/>
      </w:r>
      <w:r>
        <w:rPr>
          <w:sz w:val="17"/>
        </w:rPr>
        <w:t xml:space="preserve"> Voir point 5 – </w:t>
      </w:r>
      <w:r>
        <w:rPr>
          <w:i/>
          <w:sz w:val="17"/>
        </w:rPr>
        <w:t>Critères de sélection,</w:t>
      </w:r>
      <w:r>
        <w:rPr>
          <w:sz w:val="17"/>
        </w:rPr>
        <w:t xml:space="preserve"> point 1) </w:t>
      </w:r>
      <w:r>
        <w:rPr>
          <w:i/>
          <w:sz w:val="17"/>
        </w:rPr>
        <w:t>Capacité économique et financière du soumissionnaire,</w:t>
      </w:r>
      <w:r>
        <w:rPr>
          <w:sz w:val="17"/>
        </w:rPr>
        <w:t xml:space="preserve"> des instructions aux soumissionnaires. </w:t>
      </w:r>
      <w:r>
        <w:rPr>
          <w:b/>
          <w:sz w:val="17"/>
        </w:rPr>
        <w:t>Il est à noter</w:t>
      </w:r>
      <w:r>
        <w:rPr>
          <w:sz w:val="17"/>
        </w:rPr>
        <w:t xml:space="preserve"> que les données figurant dans le tableau doivent être prouvées au moyen de pièces justificatives par le soumissionnaire qui se verra attribuer le marché. Les personnes physiques doivent prouver leur capacité conformément aux critères de sélection et par les moyens appropriés.</w:t>
      </w:r>
    </w:p>
  </w:footnote>
  <w:footnote w:id="6">
    <w:p w14:paraId="283D58C8" w14:textId="56729EEF" w:rsidR="000752A7" w:rsidRDefault="00000000">
      <w:pPr>
        <w:pStyle w:val="FootnoteText"/>
        <w:spacing w:before="60" w:after="0"/>
        <w:jc w:val="both"/>
        <w:rPr>
          <w:sz w:val="17"/>
        </w:rPr>
      </w:pPr>
      <w:r>
        <w:rPr>
          <w:rStyle w:val="FootnoteReference"/>
          <w:sz w:val="17"/>
        </w:rPr>
        <w:footnoteRef/>
      </w:r>
      <w:r>
        <w:rPr>
          <w:sz w:val="17"/>
        </w:rPr>
        <w:t xml:space="preserve"> Si les comptes de l’entité ou des entités juridiques sont libellés dans une monnaie autre que l’euro et si des équivalents en euros ne sont pas inclus dans les états financiers de l’entité, les données financières à fournir dans le tableau seront converties en euros en utilisant le taux de change moyen d’InforEuro pour l’exercice concerné. Dans ce cas, le soumissionnaire indiquera, à la fin du tableau, les dates de début et de fin du ou des exercices et le taux de change utilisé pour la conversion. Les tarifs mensuels InforEuro sont disponibles sur le site web suivant: </w:t>
      </w:r>
      <w:hyperlink r:id="rId3" w:history="1">
        <w:r>
          <w:rPr>
            <w:rStyle w:val="Hyperlink"/>
            <w:sz w:val="17"/>
          </w:rPr>
          <w:t>http://ec.europa.eu/budget/inforeuro/index.cfm?Language=en</w:t>
        </w:r>
      </w:hyperlink>
      <w:r>
        <w:rPr>
          <w:sz w:val="17"/>
        </w:rPr>
        <w:t xml:space="preserve"> </w:t>
      </w:r>
    </w:p>
  </w:footnote>
  <w:footnote w:id="7">
    <w:p w14:paraId="5483A914" w14:textId="5638C9B2" w:rsidR="000752A7" w:rsidRDefault="00000000">
      <w:pPr>
        <w:pStyle w:val="FootnoteText"/>
        <w:spacing w:before="60" w:after="0"/>
        <w:jc w:val="both"/>
        <w:rPr>
          <w:sz w:val="17"/>
        </w:rPr>
      </w:pPr>
      <w:r>
        <w:rPr>
          <w:rStyle w:val="FootnoteReference"/>
          <w:sz w:val="17"/>
        </w:rPr>
        <w:footnoteRef/>
      </w:r>
      <w:r>
        <w:rPr>
          <w:sz w:val="17"/>
        </w:rPr>
        <w:t xml:space="preserve"> </w:t>
      </w:r>
      <w:r>
        <w:rPr>
          <w:b/>
          <w:sz w:val="17"/>
        </w:rPr>
        <w:t>Année n</w:t>
      </w:r>
      <w:r>
        <w:rPr>
          <w:sz w:val="17"/>
        </w:rPr>
        <w:t xml:space="preserve"> = dernière année pour laquelle les comptes ont été clôturés pour le soumissionnaire (dans le cas d’un consortium, il s’agira de la dernière année pour laquelle les comptes ont été clôturés pour tous les membres). N’oubliez pas d’inclure dans </w:t>
      </w:r>
      <w:r>
        <w:rPr>
          <w:i/>
          <w:sz w:val="17"/>
          <w:u w:val="single"/>
        </w:rPr>
        <w:t>le tableau l’année</w:t>
      </w:r>
      <w:r>
        <w:rPr>
          <w:i/>
          <w:sz w:val="17"/>
        </w:rPr>
        <w:t>réelle</w:t>
      </w:r>
      <w:r>
        <w:rPr>
          <w:i/>
          <w:sz w:val="17"/>
          <w:u w:val="single"/>
        </w:rPr>
        <w:t>(par exemple «</w:t>
      </w:r>
      <w:r>
        <w:rPr>
          <w:sz w:val="17"/>
        </w:rPr>
        <w:t xml:space="preserve"> 2022 ») pour laquelle des données sont fournies.</w:t>
      </w:r>
    </w:p>
  </w:footnote>
  <w:footnote w:id="8">
    <w:p w14:paraId="59FA357D" w14:textId="77777777" w:rsidR="000752A7" w:rsidRDefault="00000000">
      <w:pPr>
        <w:pStyle w:val="FootnoteText"/>
        <w:spacing w:before="60" w:after="0"/>
        <w:jc w:val="both"/>
        <w:rPr>
          <w:sz w:val="17"/>
        </w:rPr>
      </w:pPr>
      <w:r>
        <w:rPr>
          <w:rStyle w:val="FootnoteReference"/>
          <w:sz w:val="17"/>
        </w:rPr>
        <w:footnoteRef/>
      </w:r>
      <w:r>
        <w:rPr>
          <w:sz w:val="17"/>
        </w:rPr>
        <w:t xml:space="preserve"> Entrée brute d’avantages économiques (espèces, créances, autres actifs) découlant des activités opérationnelles ordinaires de l’entreprise (comme les ventes de biens, les ventes de services, les intérêts, les redevances et les dividendes) au cours de l’année.</w:t>
      </w:r>
    </w:p>
  </w:footnote>
  <w:footnote w:id="9">
    <w:p w14:paraId="6EE2D25A" w14:textId="77777777" w:rsidR="000752A7" w:rsidRDefault="00000000">
      <w:pPr>
        <w:pStyle w:val="FootnoteText"/>
        <w:spacing w:before="60" w:after="0"/>
        <w:jc w:val="both"/>
        <w:rPr>
          <w:sz w:val="17"/>
        </w:rPr>
      </w:pPr>
      <w:r>
        <w:rPr>
          <w:rStyle w:val="FootnoteReference"/>
          <w:sz w:val="17"/>
        </w:rPr>
        <w:footnoteRef/>
      </w:r>
      <w:r>
        <w:rPr>
          <w:sz w:val="17"/>
        </w:rPr>
        <w:t xml:space="preserve"> Si cette offre est soumise par un consortium, les données du tableau ci-dessus doivent être la somme des données des tableaux correspondants dans les déclarations fournies par les membres du consortium – voir point 7 du présent formulaire de soumission (déclaration à soumettre par chaque membre du consortium)</w:t>
      </w:r>
    </w:p>
  </w:footnote>
  <w:footnote w:id="10">
    <w:p w14:paraId="4C065786" w14:textId="61BC41BB" w:rsidR="000752A7" w:rsidRDefault="00000000">
      <w:pPr>
        <w:pStyle w:val="FootnoteText"/>
        <w:spacing w:before="60" w:after="0"/>
        <w:rPr>
          <w:sz w:val="17"/>
        </w:rPr>
      </w:pPr>
      <w:r>
        <w:rPr>
          <w:rStyle w:val="FootnoteReference"/>
          <w:sz w:val="17"/>
        </w:rPr>
        <w:footnoteRef/>
      </w:r>
      <w:r>
        <w:rPr>
          <w:sz w:val="17"/>
        </w:rPr>
        <w:t xml:space="preserve"> Personnel directement employé par le soumissionnaire à titre permanent (c’est-à-dire membre du personnel ayant un contrat de travail et qui est inclus dans la masse salariale de l’entité)</w:t>
      </w:r>
    </w:p>
  </w:footnote>
  <w:footnote w:id="11">
    <w:p w14:paraId="2A589B34" w14:textId="06F01A48" w:rsidR="000752A7" w:rsidRDefault="00000000">
      <w:pPr>
        <w:pStyle w:val="FootnoteText"/>
        <w:spacing w:before="60" w:after="0"/>
        <w:rPr>
          <w:sz w:val="17"/>
        </w:rPr>
      </w:pPr>
      <w:r>
        <w:rPr>
          <w:rStyle w:val="FootnoteReference"/>
          <w:sz w:val="17"/>
        </w:rPr>
        <w:footnoteRef/>
      </w:r>
      <w:r>
        <w:rPr>
          <w:sz w:val="17"/>
        </w:rPr>
        <w:t xml:space="preserve"> Autres agents non employés directement par le soumissionnaire à titre permanent (c’est-à-dire sous contrat à durée déterminée ou freelance)</w:t>
      </w:r>
    </w:p>
  </w:footnote>
  <w:footnote w:id="12">
    <w:p w14:paraId="5957A25D" w14:textId="2A88813C" w:rsidR="000752A7" w:rsidRDefault="00000000">
      <w:pPr>
        <w:pStyle w:val="FootnoteText"/>
        <w:spacing w:before="60" w:after="0"/>
        <w:jc w:val="both"/>
        <w:rPr>
          <w:sz w:val="17"/>
        </w:rPr>
      </w:pPr>
      <w:r>
        <w:rPr>
          <w:rStyle w:val="FootnoteReference"/>
          <w:sz w:val="17"/>
        </w:rPr>
        <w:footnoteRef/>
      </w:r>
      <w:r>
        <w:rPr>
          <w:sz w:val="17"/>
        </w:rPr>
        <w:t xml:space="preserve"> Un projet/une mission, aux fins du présent formulaire de soumission, fait référence à </w:t>
      </w:r>
      <w:r>
        <w:rPr>
          <w:b/>
          <w:sz w:val="17"/>
        </w:rPr>
        <w:t>des services de conseil</w:t>
      </w:r>
      <w:r>
        <w:rPr>
          <w:sz w:val="17"/>
        </w:rPr>
        <w:t xml:space="preserve"> (par</w:t>
      </w:r>
      <w:r>
        <w:rPr>
          <w:i/>
          <w:sz w:val="17"/>
        </w:rPr>
        <w:t>exemple, des contrats de services).</w:t>
      </w:r>
      <w:r>
        <w:rPr>
          <w:sz w:val="17"/>
        </w:rPr>
        <w:t xml:space="preserve"> Toutefois, si les services de conseil ont été fournis dans le cadre d’un investissement, par exemple, et qu’aucun contrat/accord distinct n’a été signé pour ces services, ces références ne seront utilisées que si la valeur et l’étendue des services fournis peuvent être clairement identifiées et étayées par des preuves documentaires adéquates. Si tel est le cas, il convient d’inclure une mention à cet égard dans le tableau figurant sous la rubrique «Description détaillée du projet». Dans le cas des contrats-cadres (sans valeur contractuelle), </w:t>
      </w:r>
      <w:r>
        <w:rPr>
          <w:b/>
          <w:sz w:val="17"/>
        </w:rPr>
        <w:t>seuls les contrats spécifiques</w:t>
      </w:r>
      <w:r>
        <w:rPr>
          <w:sz w:val="17"/>
        </w:rPr>
        <w:t xml:space="preserve"> correspondant à des missions exécutées au titre de ces contrats-cadres sont pris en considération, et un seul de ces contrats spécifiques est inclus en tant que référence unique.</w:t>
      </w:r>
    </w:p>
  </w:footnote>
  <w:footnote w:id="13">
    <w:p w14:paraId="11FC9F22" w14:textId="322FB468" w:rsidR="000752A7" w:rsidRDefault="00000000">
      <w:pPr>
        <w:pStyle w:val="FootnoteText"/>
        <w:spacing w:before="60" w:after="0"/>
        <w:jc w:val="both"/>
        <w:rPr>
          <w:sz w:val="17"/>
        </w:rPr>
      </w:pPr>
      <w:r>
        <w:rPr>
          <w:rStyle w:val="FootnoteReference"/>
          <w:sz w:val="17"/>
        </w:rPr>
        <w:footnoteRef/>
      </w:r>
      <w:r>
        <w:rPr>
          <w:sz w:val="17"/>
        </w:rPr>
        <w:t xml:space="preserve"> Si</w:t>
      </w:r>
      <w:r>
        <w:rPr>
          <w:rFonts w:cs="Arial"/>
          <w:sz w:val="17"/>
        </w:rPr>
        <w:t>les projets référencés ont été mis en œuvre par des consortiums comprenant deux ou plusieurs des membres désormais associés en tant que consortium dans le cadre de la présente procédure d’appel d’offres, veuillez indiquer ici les noms des membres respectifs.</w:t>
      </w:r>
    </w:p>
  </w:footnote>
  <w:footnote w:id="14">
    <w:p w14:paraId="23718A8F" w14:textId="61E28746" w:rsidR="000752A7" w:rsidRDefault="00000000">
      <w:pPr>
        <w:pStyle w:val="FootnoteText"/>
        <w:spacing w:before="60" w:after="0"/>
        <w:jc w:val="both"/>
        <w:rPr>
          <w:sz w:val="17"/>
        </w:rPr>
      </w:pPr>
      <w:r>
        <w:rPr>
          <w:rStyle w:val="FootnoteReference"/>
          <w:sz w:val="17"/>
        </w:rPr>
        <w:footnoteRef/>
      </w:r>
      <w:r>
        <w:rPr>
          <w:sz w:val="17"/>
        </w:rPr>
        <w:t xml:space="preserve"> </w:t>
      </w:r>
      <w:r>
        <w:rPr>
          <w:b/>
          <w:sz w:val="17"/>
        </w:rPr>
        <w:t>Valeur des services de conseil fournis</w:t>
      </w:r>
      <w:r>
        <w:rPr>
          <w:sz w:val="17"/>
        </w:rPr>
        <w:t xml:space="preserve">. Cela représente la valeur finale certifiée de ces services (après le paiement final). Si le contrat a été conclu dans une monnaie autre que l’euro et qu’aucune contre-valeur en euros n’est prévue dans le cahier des charges, la valeur du projet est indiquée dans la monnaie correspondante et convertie en euros au taux de change InforEuro du mois au cours duquel le paiement final a été effectué. Dans ce cas, </w:t>
      </w:r>
      <w:r>
        <w:rPr>
          <w:sz w:val="17"/>
          <w:u w:val="single"/>
        </w:rPr>
        <w:t>le soumissionnaire indiquera, à la fin du tableau correspondant à cette référence, le taux de change utilisé et son mois de valeur.</w:t>
      </w:r>
      <w:r>
        <w:rPr>
          <w:sz w:val="17"/>
        </w:rPr>
        <w:t xml:space="preserve"> Les tarifs mensuels InforEuro sont disponibles sur le site web suivant: </w:t>
      </w:r>
      <w:hyperlink r:id="rId4" w:history="1">
        <w:r>
          <w:rPr>
            <w:rStyle w:val="Hyperlink"/>
            <w:sz w:val="16"/>
          </w:rPr>
          <w:t>https://ec.europa.eu/info/funding-tenders/procedures-guidelines-tenders/information-contractors-and-beneficiaries/exchange-rate-inforeuro_fr</w:t>
        </w:r>
      </w:hyperlink>
      <w:r>
        <w:rPr>
          <w:sz w:val="16"/>
        </w:rPr>
        <w:t xml:space="preserve"> </w:t>
      </w:r>
    </w:p>
  </w:footnote>
  <w:footnote w:id="15">
    <w:p w14:paraId="55DD540F" w14:textId="3262C826" w:rsidR="000752A7" w:rsidRDefault="00000000">
      <w:pPr>
        <w:pStyle w:val="FootnoteText"/>
        <w:spacing w:before="60" w:after="0"/>
        <w:jc w:val="both"/>
        <w:rPr>
          <w:sz w:val="17"/>
        </w:rPr>
      </w:pPr>
      <w:r>
        <w:rPr>
          <w:rStyle w:val="FootnoteReference"/>
          <w:sz w:val="17"/>
        </w:rPr>
        <w:footnoteRef/>
      </w:r>
      <w:r>
        <w:rPr>
          <w:sz w:val="17"/>
        </w:rPr>
        <w:t xml:space="preserve"> Lorsque</w:t>
      </w:r>
      <w:r>
        <w:rPr>
          <w:rFonts w:cs="Arial"/>
          <w:sz w:val="17"/>
        </w:rPr>
        <w:t>les projets référencés ont été mis en œuvre par des consortiums comprenant deux ou plusieurs des membres désormais associés en tant que consortium dans le cadre de la présente procédure d’appel d’offres, leurs pourcentages respectifs sont additionnés.</w:t>
      </w:r>
    </w:p>
  </w:footnote>
  <w:footnote w:id="16">
    <w:p w14:paraId="26EEA190" w14:textId="2CBC8C15" w:rsidR="000752A7" w:rsidRDefault="00000000">
      <w:pPr>
        <w:pStyle w:val="FootnoteText"/>
        <w:spacing w:before="60" w:after="0"/>
        <w:jc w:val="both"/>
        <w:rPr>
          <w:sz w:val="17"/>
        </w:rPr>
      </w:pPr>
      <w:r>
        <w:rPr>
          <w:rStyle w:val="FootnoteReference"/>
          <w:sz w:val="17"/>
        </w:rPr>
        <w:footnoteRef/>
      </w:r>
      <w:r>
        <w:rPr>
          <w:sz w:val="17"/>
        </w:rPr>
        <w:t xml:space="preserve"> Veuillez indiquer le nombre total de membres du personnel et d'experts affectés à la mise en œuvre du projet. Lorsque</w:t>
      </w:r>
      <w:r>
        <w:rPr>
          <w:rFonts w:cs="Arial"/>
          <w:sz w:val="17"/>
        </w:rPr>
        <w:t>les projets mentionnés ont été mis en œuvre par des consortiums comprenant deux ou plusieurs des membres désormais associés en tant que consortium dans le cadre de la présente procédure d’appel d’offres, inclure le nombre total de membres du personnel mis à disposition par l’ensemble de ces membres.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0ABC" w14:textId="77777777" w:rsidR="000752A7" w:rsidRDefault="000752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3EF2" w14:textId="77777777" w:rsidR="000752A7" w:rsidRDefault="0007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3D616E7B"/>
    <w:multiLevelType w:val="hybridMultilevel"/>
    <w:tmpl w:val="46E8C6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4B56556E"/>
    <w:multiLevelType w:val="hybridMultilevel"/>
    <w:tmpl w:val="3F7E5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FB2E5D"/>
    <w:multiLevelType w:val="hybridMultilevel"/>
    <w:tmpl w:val="063C85CE"/>
    <w:lvl w:ilvl="0" w:tplc="E9C25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24"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8314599">
    <w:abstractNumId w:val="4"/>
  </w:num>
  <w:num w:numId="2" w16cid:durableId="35468270">
    <w:abstractNumId w:val="23"/>
  </w:num>
  <w:num w:numId="3" w16cid:durableId="1455096556">
    <w:abstractNumId w:val="1"/>
  </w:num>
  <w:num w:numId="4"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35370334">
    <w:abstractNumId w:val="15"/>
  </w:num>
  <w:num w:numId="6" w16cid:durableId="4597025">
    <w:abstractNumId w:val="12"/>
  </w:num>
  <w:num w:numId="7" w16cid:durableId="2146312067">
    <w:abstractNumId w:val="18"/>
  </w:num>
  <w:num w:numId="8" w16cid:durableId="355470858">
    <w:abstractNumId w:val="2"/>
  </w:num>
  <w:num w:numId="9" w16cid:durableId="1949309206">
    <w:abstractNumId w:val="6"/>
  </w:num>
  <w:num w:numId="10" w16cid:durableId="625351733">
    <w:abstractNumId w:val="7"/>
  </w:num>
  <w:num w:numId="11" w16cid:durableId="1588462013">
    <w:abstractNumId w:val="19"/>
  </w:num>
  <w:num w:numId="12" w16cid:durableId="1669164993">
    <w:abstractNumId w:val="13"/>
  </w:num>
  <w:num w:numId="13" w16cid:durableId="973559656">
    <w:abstractNumId w:val="21"/>
  </w:num>
  <w:num w:numId="14" w16cid:durableId="1568564088">
    <w:abstractNumId w:val="24"/>
  </w:num>
  <w:num w:numId="15" w16cid:durableId="2131583713">
    <w:abstractNumId w:val="16"/>
  </w:num>
  <w:num w:numId="16" w16cid:durableId="1596816893">
    <w:abstractNumId w:val="3"/>
  </w:num>
  <w:num w:numId="17" w16cid:durableId="50230174">
    <w:abstractNumId w:val="9"/>
  </w:num>
  <w:num w:numId="18" w16cid:durableId="185794678">
    <w:abstractNumId w:val="10"/>
  </w:num>
  <w:num w:numId="19" w16cid:durableId="792670855">
    <w:abstractNumId w:val="26"/>
  </w:num>
  <w:num w:numId="20" w16cid:durableId="2011902678">
    <w:abstractNumId w:val="25"/>
  </w:num>
  <w:num w:numId="21" w16cid:durableId="1155759732">
    <w:abstractNumId w:val="8"/>
  </w:num>
  <w:num w:numId="22" w16cid:durableId="431243787">
    <w:abstractNumId w:val="9"/>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292709674">
    <w:abstractNumId w:val="9"/>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4" w16cid:durableId="1052116643">
    <w:abstractNumId w:val="17"/>
  </w:num>
  <w:num w:numId="25" w16cid:durableId="1678653354">
    <w:abstractNumId w:val="22"/>
  </w:num>
  <w:num w:numId="26" w16cid:durableId="37945389">
    <w:abstractNumId w:val="11"/>
  </w:num>
  <w:num w:numId="27" w16cid:durableId="472985627">
    <w:abstractNumId w:val="20"/>
  </w:num>
  <w:num w:numId="28" w16cid:durableId="1241331868">
    <w:abstractNumId w:val="5"/>
  </w:num>
  <w:num w:numId="29" w16cid:durableId="100211975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0401"/>
    <w:rsid w:val="00004ED6"/>
    <w:rsid w:val="00013D30"/>
    <w:rsid w:val="00015209"/>
    <w:rsid w:val="000273CD"/>
    <w:rsid w:val="0003114B"/>
    <w:rsid w:val="00036079"/>
    <w:rsid w:val="00036379"/>
    <w:rsid w:val="0004323C"/>
    <w:rsid w:val="00043CE8"/>
    <w:rsid w:val="00055487"/>
    <w:rsid w:val="00056E4B"/>
    <w:rsid w:val="00062686"/>
    <w:rsid w:val="000642A7"/>
    <w:rsid w:val="00073537"/>
    <w:rsid w:val="000752A7"/>
    <w:rsid w:val="00075E8C"/>
    <w:rsid w:val="00076720"/>
    <w:rsid w:val="00082623"/>
    <w:rsid w:val="000936C4"/>
    <w:rsid w:val="00095FA0"/>
    <w:rsid w:val="000A1FC5"/>
    <w:rsid w:val="000A48FE"/>
    <w:rsid w:val="000A5240"/>
    <w:rsid w:val="000B6AE9"/>
    <w:rsid w:val="000B7CA6"/>
    <w:rsid w:val="000D3D68"/>
    <w:rsid w:val="000E1C14"/>
    <w:rsid w:val="000E30D3"/>
    <w:rsid w:val="000E4C6C"/>
    <w:rsid w:val="000F269F"/>
    <w:rsid w:val="000F6E53"/>
    <w:rsid w:val="00105024"/>
    <w:rsid w:val="00112D70"/>
    <w:rsid w:val="00112FCD"/>
    <w:rsid w:val="001145BC"/>
    <w:rsid w:val="00116225"/>
    <w:rsid w:val="00121ADB"/>
    <w:rsid w:val="00121F65"/>
    <w:rsid w:val="001312B6"/>
    <w:rsid w:val="001540AE"/>
    <w:rsid w:val="0015423F"/>
    <w:rsid w:val="00161E70"/>
    <w:rsid w:val="001672DA"/>
    <w:rsid w:val="00167B69"/>
    <w:rsid w:val="0017046A"/>
    <w:rsid w:val="0017260E"/>
    <w:rsid w:val="001756F3"/>
    <w:rsid w:val="00192F4E"/>
    <w:rsid w:val="001978F8"/>
    <w:rsid w:val="001A130F"/>
    <w:rsid w:val="001A3047"/>
    <w:rsid w:val="001A366B"/>
    <w:rsid w:val="001A775F"/>
    <w:rsid w:val="001A7821"/>
    <w:rsid w:val="001B0A20"/>
    <w:rsid w:val="001B2DEB"/>
    <w:rsid w:val="001C0D69"/>
    <w:rsid w:val="001C2445"/>
    <w:rsid w:val="001C44C9"/>
    <w:rsid w:val="001D284C"/>
    <w:rsid w:val="001D2CBA"/>
    <w:rsid w:val="001E0A23"/>
    <w:rsid w:val="001E533C"/>
    <w:rsid w:val="001E6FFE"/>
    <w:rsid w:val="001E7BE7"/>
    <w:rsid w:val="001F4F99"/>
    <w:rsid w:val="001F75B8"/>
    <w:rsid w:val="001F7696"/>
    <w:rsid w:val="00202A0D"/>
    <w:rsid w:val="00203288"/>
    <w:rsid w:val="00203530"/>
    <w:rsid w:val="00205ABA"/>
    <w:rsid w:val="00210DFF"/>
    <w:rsid w:val="002151E2"/>
    <w:rsid w:val="00223DE3"/>
    <w:rsid w:val="00224A9C"/>
    <w:rsid w:val="0022529D"/>
    <w:rsid w:val="00225AE8"/>
    <w:rsid w:val="00233580"/>
    <w:rsid w:val="00233878"/>
    <w:rsid w:val="002437E2"/>
    <w:rsid w:val="00250854"/>
    <w:rsid w:val="00250DC4"/>
    <w:rsid w:val="00251822"/>
    <w:rsid w:val="00255E81"/>
    <w:rsid w:val="00263DFB"/>
    <w:rsid w:val="00264D04"/>
    <w:rsid w:val="00265D34"/>
    <w:rsid w:val="0027421C"/>
    <w:rsid w:val="002828D4"/>
    <w:rsid w:val="0028671C"/>
    <w:rsid w:val="002B686B"/>
    <w:rsid w:val="002D2E2D"/>
    <w:rsid w:val="002E0494"/>
    <w:rsid w:val="002E50FA"/>
    <w:rsid w:val="002F06C4"/>
    <w:rsid w:val="002F2949"/>
    <w:rsid w:val="002F3147"/>
    <w:rsid w:val="00302745"/>
    <w:rsid w:val="00307128"/>
    <w:rsid w:val="00307987"/>
    <w:rsid w:val="003105FA"/>
    <w:rsid w:val="00313787"/>
    <w:rsid w:val="00314115"/>
    <w:rsid w:val="00322C52"/>
    <w:rsid w:val="00327D07"/>
    <w:rsid w:val="00331C1F"/>
    <w:rsid w:val="003326F0"/>
    <w:rsid w:val="003365EB"/>
    <w:rsid w:val="00344196"/>
    <w:rsid w:val="003533D0"/>
    <w:rsid w:val="00355DDB"/>
    <w:rsid w:val="003574E2"/>
    <w:rsid w:val="003642CE"/>
    <w:rsid w:val="003709C2"/>
    <w:rsid w:val="00370D13"/>
    <w:rsid w:val="00375D20"/>
    <w:rsid w:val="00376EDB"/>
    <w:rsid w:val="00380ACF"/>
    <w:rsid w:val="00382B8D"/>
    <w:rsid w:val="003934E5"/>
    <w:rsid w:val="003A5CE1"/>
    <w:rsid w:val="003B297F"/>
    <w:rsid w:val="003C0961"/>
    <w:rsid w:val="003C1EE4"/>
    <w:rsid w:val="003D11DA"/>
    <w:rsid w:val="003D21C3"/>
    <w:rsid w:val="003D5A5F"/>
    <w:rsid w:val="003E1994"/>
    <w:rsid w:val="003F1E2A"/>
    <w:rsid w:val="00406422"/>
    <w:rsid w:val="00407773"/>
    <w:rsid w:val="00410A77"/>
    <w:rsid w:val="004153DB"/>
    <w:rsid w:val="004224BD"/>
    <w:rsid w:val="004325DB"/>
    <w:rsid w:val="00436A7C"/>
    <w:rsid w:val="00441C00"/>
    <w:rsid w:val="004430E0"/>
    <w:rsid w:val="004445C6"/>
    <w:rsid w:val="00444856"/>
    <w:rsid w:val="004452DB"/>
    <w:rsid w:val="004457B3"/>
    <w:rsid w:val="00447B93"/>
    <w:rsid w:val="004627A5"/>
    <w:rsid w:val="004650BD"/>
    <w:rsid w:val="0047051E"/>
    <w:rsid w:val="00480131"/>
    <w:rsid w:val="00494714"/>
    <w:rsid w:val="00495A72"/>
    <w:rsid w:val="004A224E"/>
    <w:rsid w:val="004B0279"/>
    <w:rsid w:val="004B388A"/>
    <w:rsid w:val="004C1195"/>
    <w:rsid w:val="004C1920"/>
    <w:rsid w:val="004C1B14"/>
    <w:rsid w:val="004C369C"/>
    <w:rsid w:val="004D47B1"/>
    <w:rsid w:val="004E2409"/>
    <w:rsid w:val="004E3DE0"/>
    <w:rsid w:val="004E4A19"/>
    <w:rsid w:val="004E4A7C"/>
    <w:rsid w:val="004E5221"/>
    <w:rsid w:val="004E61AA"/>
    <w:rsid w:val="004E6C56"/>
    <w:rsid w:val="004F00E5"/>
    <w:rsid w:val="004F22A3"/>
    <w:rsid w:val="004F26FE"/>
    <w:rsid w:val="0050010D"/>
    <w:rsid w:val="00504567"/>
    <w:rsid w:val="005156D4"/>
    <w:rsid w:val="00515F2E"/>
    <w:rsid w:val="0052197C"/>
    <w:rsid w:val="00521C9F"/>
    <w:rsid w:val="00526379"/>
    <w:rsid w:val="00526689"/>
    <w:rsid w:val="0053664C"/>
    <w:rsid w:val="005402AC"/>
    <w:rsid w:val="0054576B"/>
    <w:rsid w:val="00547C6F"/>
    <w:rsid w:val="00553D16"/>
    <w:rsid w:val="0055446C"/>
    <w:rsid w:val="00555157"/>
    <w:rsid w:val="00571CC0"/>
    <w:rsid w:val="00576876"/>
    <w:rsid w:val="0057756E"/>
    <w:rsid w:val="00586B78"/>
    <w:rsid w:val="00592636"/>
    <w:rsid w:val="005A620E"/>
    <w:rsid w:val="005B1C3A"/>
    <w:rsid w:val="005B20E8"/>
    <w:rsid w:val="005B3657"/>
    <w:rsid w:val="005B4B7B"/>
    <w:rsid w:val="005C0955"/>
    <w:rsid w:val="005C225D"/>
    <w:rsid w:val="005C29B6"/>
    <w:rsid w:val="005D372C"/>
    <w:rsid w:val="005D4BBC"/>
    <w:rsid w:val="005D65B0"/>
    <w:rsid w:val="005E5328"/>
    <w:rsid w:val="005F040A"/>
    <w:rsid w:val="006001A6"/>
    <w:rsid w:val="00602B61"/>
    <w:rsid w:val="00602B85"/>
    <w:rsid w:val="0060448B"/>
    <w:rsid w:val="00607159"/>
    <w:rsid w:val="00612E6B"/>
    <w:rsid w:val="00614C28"/>
    <w:rsid w:val="006224C1"/>
    <w:rsid w:val="00623EBC"/>
    <w:rsid w:val="00625B12"/>
    <w:rsid w:val="0063128A"/>
    <w:rsid w:val="00633535"/>
    <w:rsid w:val="00634ED7"/>
    <w:rsid w:val="00636454"/>
    <w:rsid w:val="00643282"/>
    <w:rsid w:val="00644674"/>
    <w:rsid w:val="006504C2"/>
    <w:rsid w:val="0065089A"/>
    <w:rsid w:val="00651837"/>
    <w:rsid w:val="00653B93"/>
    <w:rsid w:val="006610C0"/>
    <w:rsid w:val="00665ED6"/>
    <w:rsid w:val="006710B1"/>
    <w:rsid w:val="00671B23"/>
    <w:rsid w:val="00684E20"/>
    <w:rsid w:val="00691868"/>
    <w:rsid w:val="00695BE5"/>
    <w:rsid w:val="006A203F"/>
    <w:rsid w:val="006A5728"/>
    <w:rsid w:val="006B1191"/>
    <w:rsid w:val="006B2127"/>
    <w:rsid w:val="006C1FD0"/>
    <w:rsid w:val="006C7560"/>
    <w:rsid w:val="006D0E0D"/>
    <w:rsid w:val="006D31D8"/>
    <w:rsid w:val="006D4FD1"/>
    <w:rsid w:val="006F0240"/>
    <w:rsid w:val="006F7700"/>
    <w:rsid w:val="007010F8"/>
    <w:rsid w:val="007159D8"/>
    <w:rsid w:val="00722781"/>
    <w:rsid w:val="00726AEB"/>
    <w:rsid w:val="00727F17"/>
    <w:rsid w:val="0073165B"/>
    <w:rsid w:val="00753459"/>
    <w:rsid w:val="007561A7"/>
    <w:rsid w:val="00757283"/>
    <w:rsid w:val="00761F97"/>
    <w:rsid w:val="00763254"/>
    <w:rsid w:val="00765E56"/>
    <w:rsid w:val="00772109"/>
    <w:rsid w:val="00775721"/>
    <w:rsid w:val="007805CD"/>
    <w:rsid w:val="00781F0B"/>
    <w:rsid w:val="00786B92"/>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18B0"/>
    <w:rsid w:val="007F429B"/>
    <w:rsid w:val="007F5995"/>
    <w:rsid w:val="0080028C"/>
    <w:rsid w:val="00806B2D"/>
    <w:rsid w:val="00806E46"/>
    <w:rsid w:val="008128FD"/>
    <w:rsid w:val="00823423"/>
    <w:rsid w:val="00826B78"/>
    <w:rsid w:val="00826C17"/>
    <w:rsid w:val="008271FC"/>
    <w:rsid w:val="00832765"/>
    <w:rsid w:val="00843EAC"/>
    <w:rsid w:val="008562F4"/>
    <w:rsid w:val="00864D09"/>
    <w:rsid w:val="00864EAB"/>
    <w:rsid w:val="008668B1"/>
    <w:rsid w:val="008772E2"/>
    <w:rsid w:val="008915CE"/>
    <w:rsid w:val="008957B6"/>
    <w:rsid w:val="008B10B7"/>
    <w:rsid w:val="008B2CCD"/>
    <w:rsid w:val="008B58CE"/>
    <w:rsid w:val="008C7DE6"/>
    <w:rsid w:val="008C7E8B"/>
    <w:rsid w:val="008D1E70"/>
    <w:rsid w:val="008E3BFF"/>
    <w:rsid w:val="008E7457"/>
    <w:rsid w:val="008F4652"/>
    <w:rsid w:val="008F6251"/>
    <w:rsid w:val="0090621A"/>
    <w:rsid w:val="00914068"/>
    <w:rsid w:val="0091433D"/>
    <w:rsid w:val="00916636"/>
    <w:rsid w:val="009277BF"/>
    <w:rsid w:val="00932EC6"/>
    <w:rsid w:val="009332ED"/>
    <w:rsid w:val="00941866"/>
    <w:rsid w:val="00943D31"/>
    <w:rsid w:val="00946F01"/>
    <w:rsid w:val="00953742"/>
    <w:rsid w:val="00955B9E"/>
    <w:rsid w:val="0096126B"/>
    <w:rsid w:val="00975D38"/>
    <w:rsid w:val="00981098"/>
    <w:rsid w:val="00982DBD"/>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70CB"/>
    <w:rsid w:val="00A072A6"/>
    <w:rsid w:val="00A152ED"/>
    <w:rsid w:val="00A1600C"/>
    <w:rsid w:val="00A16322"/>
    <w:rsid w:val="00A16AB1"/>
    <w:rsid w:val="00A1798D"/>
    <w:rsid w:val="00A17D66"/>
    <w:rsid w:val="00A22B4D"/>
    <w:rsid w:val="00A26ABE"/>
    <w:rsid w:val="00A33ED1"/>
    <w:rsid w:val="00A404EA"/>
    <w:rsid w:val="00A41C9F"/>
    <w:rsid w:val="00A4261F"/>
    <w:rsid w:val="00A43D43"/>
    <w:rsid w:val="00A45145"/>
    <w:rsid w:val="00A50887"/>
    <w:rsid w:val="00A653E3"/>
    <w:rsid w:val="00A67320"/>
    <w:rsid w:val="00A76A3E"/>
    <w:rsid w:val="00A77A40"/>
    <w:rsid w:val="00A90336"/>
    <w:rsid w:val="00A93D27"/>
    <w:rsid w:val="00A94C8F"/>
    <w:rsid w:val="00A9687E"/>
    <w:rsid w:val="00AA026F"/>
    <w:rsid w:val="00AB3322"/>
    <w:rsid w:val="00AB5A91"/>
    <w:rsid w:val="00AB614A"/>
    <w:rsid w:val="00AB650F"/>
    <w:rsid w:val="00AB6B07"/>
    <w:rsid w:val="00AC177D"/>
    <w:rsid w:val="00AC2B3F"/>
    <w:rsid w:val="00AC2F6F"/>
    <w:rsid w:val="00AD0387"/>
    <w:rsid w:val="00AD0734"/>
    <w:rsid w:val="00AD6D6D"/>
    <w:rsid w:val="00AD745F"/>
    <w:rsid w:val="00AE0F0C"/>
    <w:rsid w:val="00AE296C"/>
    <w:rsid w:val="00AF3FBC"/>
    <w:rsid w:val="00B00EC9"/>
    <w:rsid w:val="00B01245"/>
    <w:rsid w:val="00B04CE0"/>
    <w:rsid w:val="00B066B9"/>
    <w:rsid w:val="00B134C7"/>
    <w:rsid w:val="00B13AC9"/>
    <w:rsid w:val="00B15596"/>
    <w:rsid w:val="00B260A5"/>
    <w:rsid w:val="00B32CE9"/>
    <w:rsid w:val="00B3437C"/>
    <w:rsid w:val="00B47703"/>
    <w:rsid w:val="00B51B4A"/>
    <w:rsid w:val="00B54ED2"/>
    <w:rsid w:val="00B572EB"/>
    <w:rsid w:val="00B66F54"/>
    <w:rsid w:val="00B71062"/>
    <w:rsid w:val="00B827CB"/>
    <w:rsid w:val="00B93601"/>
    <w:rsid w:val="00BB1F45"/>
    <w:rsid w:val="00BB410E"/>
    <w:rsid w:val="00BB4E89"/>
    <w:rsid w:val="00BC3C9F"/>
    <w:rsid w:val="00BD4EBE"/>
    <w:rsid w:val="00BE326B"/>
    <w:rsid w:val="00BE75D7"/>
    <w:rsid w:val="00BF06E4"/>
    <w:rsid w:val="00C01DC6"/>
    <w:rsid w:val="00C03E74"/>
    <w:rsid w:val="00C0455B"/>
    <w:rsid w:val="00C14E91"/>
    <w:rsid w:val="00C40211"/>
    <w:rsid w:val="00C40985"/>
    <w:rsid w:val="00C537DC"/>
    <w:rsid w:val="00C633CE"/>
    <w:rsid w:val="00C71FD7"/>
    <w:rsid w:val="00C73128"/>
    <w:rsid w:val="00C73DD7"/>
    <w:rsid w:val="00C82F2B"/>
    <w:rsid w:val="00C87FAC"/>
    <w:rsid w:val="00C95903"/>
    <w:rsid w:val="00C97866"/>
    <w:rsid w:val="00CA3491"/>
    <w:rsid w:val="00CB63DA"/>
    <w:rsid w:val="00CC33B2"/>
    <w:rsid w:val="00CD0A5A"/>
    <w:rsid w:val="00CD59AA"/>
    <w:rsid w:val="00CE44C4"/>
    <w:rsid w:val="00CE530A"/>
    <w:rsid w:val="00CF1941"/>
    <w:rsid w:val="00CF28EC"/>
    <w:rsid w:val="00CF72C0"/>
    <w:rsid w:val="00D00000"/>
    <w:rsid w:val="00D01D12"/>
    <w:rsid w:val="00D01EEE"/>
    <w:rsid w:val="00D07515"/>
    <w:rsid w:val="00D1427A"/>
    <w:rsid w:val="00D16294"/>
    <w:rsid w:val="00D2577F"/>
    <w:rsid w:val="00D31BC5"/>
    <w:rsid w:val="00D34BDD"/>
    <w:rsid w:val="00D40BCB"/>
    <w:rsid w:val="00D43399"/>
    <w:rsid w:val="00D4623B"/>
    <w:rsid w:val="00D51951"/>
    <w:rsid w:val="00D522E7"/>
    <w:rsid w:val="00D5355C"/>
    <w:rsid w:val="00D664C7"/>
    <w:rsid w:val="00D70554"/>
    <w:rsid w:val="00D745E5"/>
    <w:rsid w:val="00D81E44"/>
    <w:rsid w:val="00D86347"/>
    <w:rsid w:val="00D942EC"/>
    <w:rsid w:val="00D94395"/>
    <w:rsid w:val="00DA1A6A"/>
    <w:rsid w:val="00DA3E28"/>
    <w:rsid w:val="00DA41C9"/>
    <w:rsid w:val="00DA5384"/>
    <w:rsid w:val="00DA547A"/>
    <w:rsid w:val="00DB4271"/>
    <w:rsid w:val="00DC209E"/>
    <w:rsid w:val="00DC60EF"/>
    <w:rsid w:val="00DC7B32"/>
    <w:rsid w:val="00DD015C"/>
    <w:rsid w:val="00DD0E67"/>
    <w:rsid w:val="00DD13EE"/>
    <w:rsid w:val="00DD3381"/>
    <w:rsid w:val="00DD440B"/>
    <w:rsid w:val="00DF015A"/>
    <w:rsid w:val="00DF38C9"/>
    <w:rsid w:val="00DF7C69"/>
    <w:rsid w:val="00E009CD"/>
    <w:rsid w:val="00E05A35"/>
    <w:rsid w:val="00E1434D"/>
    <w:rsid w:val="00E14B70"/>
    <w:rsid w:val="00E17601"/>
    <w:rsid w:val="00E21DC2"/>
    <w:rsid w:val="00E27DD6"/>
    <w:rsid w:val="00E30562"/>
    <w:rsid w:val="00E35D78"/>
    <w:rsid w:val="00E459C6"/>
    <w:rsid w:val="00E46026"/>
    <w:rsid w:val="00E56912"/>
    <w:rsid w:val="00E62970"/>
    <w:rsid w:val="00E64B85"/>
    <w:rsid w:val="00E66B35"/>
    <w:rsid w:val="00E70521"/>
    <w:rsid w:val="00E84E61"/>
    <w:rsid w:val="00E8699A"/>
    <w:rsid w:val="00E918FC"/>
    <w:rsid w:val="00E92722"/>
    <w:rsid w:val="00E969CA"/>
    <w:rsid w:val="00E970A6"/>
    <w:rsid w:val="00EA2B3E"/>
    <w:rsid w:val="00EA39E0"/>
    <w:rsid w:val="00EA57E3"/>
    <w:rsid w:val="00EA6CE7"/>
    <w:rsid w:val="00EB3C9E"/>
    <w:rsid w:val="00EB7125"/>
    <w:rsid w:val="00EC1FD5"/>
    <w:rsid w:val="00EC79F8"/>
    <w:rsid w:val="00ED0050"/>
    <w:rsid w:val="00ED1A5C"/>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D6E"/>
    <w:rsid w:val="00F64582"/>
    <w:rsid w:val="00F66F64"/>
    <w:rsid w:val="00F772DB"/>
    <w:rsid w:val="00F92FAA"/>
    <w:rsid w:val="00F948AF"/>
    <w:rsid w:val="00FA1A93"/>
    <w:rsid w:val="00FA47CA"/>
    <w:rsid w:val="00FA4E58"/>
    <w:rsid w:val="00FA5E91"/>
    <w:rsid w:val="00FB0C7E"/>
    <w:rsid w:val="00FB1F15"/>
    <w:rsid w:val="00FB670E"/>
    <w:rsid w:val="00FB7C73"/>
    <w:rsid w:val="00FC2C46"/>
    <w:rsid w:val="00FD2DFB"/>
    <w:rsid w:val="00FE0051"/>
    <w:rsid w:val="00FE0872"/>
    <w:rsid w:val="00FE3137"/>
    <w:rsid w:val="00FE5078"/>
    <w:rsid w:val="00FE758A"/>
    <w:rsid w:val="00FF1D62"/>
    <w:rsid w:val="00FF2D27"/>
    <w:rsid w:val="00FF3DCD"/>
    <w:rsid w:val="00FF598B"/>
    <w:rsid w:val="00FF5F8E"/>
    <w:rsid w:val="00FF6A6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68EEDE5"/>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rPr>
  </w:style>
  <w:style w:type="paragraph" w:styleId="Heading1">
    <w:name w:val="heading 1"/>
    <w:basedOn w:val="Normal"/>
    <w:next w:val="Normal"/>
    <w:qFormat/>
    <w:pPr>
      <w:keepNext/>
      <w:jc w:val="right"/>
      <w:outlineLvl w:val="0"/>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rPr>
  </w:style>
  <w:style w:type="paragraph" w:styleId="Footer">
    <w:name w:val="footer"/>
    <w:basedOn w:val="Normal"/>
    <w:link w:val="FooterChar"/>
    <w:uiPriority w:val="99"/>
    <w:pPr>
      <w:tabs>
        <w:tab w:val="center" w:pos="4320"/>
        <w:tab w:val="right" w:pos="8640"/>
      </w:tabs>
      <w:jc w:val="both"/>
    </w:pPr>
    <w:rPr>
      <w:rFonts w:ascii="Arial" w:hAnsi="Arial" w:cs="Arial"/>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rPr>
  </w:style>
  <w:style w:type="paragraph" w:customStyle="1" w:styleId="ListDash2">
    <w:name w:val="List Dash 2"/>
    <w:basedOn w:val="Normal"/>
    <w:pPr>
      <w:numPr>
        <w:numId w:val="2"/>
      </w:numPr>
      <w:spacing w:after="240"/>
      <w:jc w:val="both"/>
    </w:pPr>
    <w:rPr>
      <w:snapToGrid/>
      <w:sz w:val="24"/>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vertAlign w:val="subscript"/>
    </w:rPr>
  </w:style>
  <w:style w:type="character" w:customStyle="1" w:styleId="tw4winError">
    <w:name w:val="tw4winError"/>
    <w:rPr>
      <w:rFonts w:ascii="Courier New" w:hAnsi="Courier New" w:cs="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s="Courier New"/>
      <w:color w:val="008000"/>
    </w:rPr>
  </w:style>
  <w:style w:type="character" w:customStyle="1" w:styleId="tw4winJump">
    <w:name w:val="tw4winJump"/>
    <w:rPr>
      <w:rFonts w:ascii="Courier New" w:hAnsi="Courier New" w:cs="Courier New"/>
      <w:color w:val="008080"/>
    </w:rPr>
  </w:style>
  <w:style w:type="character" w:customStyle="1" w:styleId="tw4winExternal">
    <w:name w:val="tw4winExternal"/>
    <w:rPr>
      <w:rFonts w:ascii="Courier New" w:hAnsi="Courier New" w:cs="Courier New"/>
      <w:color w:val="808080"/>
    </w:rPr>
  </w:style>
  <w:style w:type="character" w:customStyle="1" w:styleId="tw4winInternal">
    <w:name w:val="tw4winInternal"/>
    <w:rPr>
      <w:rFonts w:ascii="Courier New" w:hAnsi="Courier New" w:cs="Courier New"/>
      <w:color w:val="FF0000"/>
    </w:rPr>
  </w:style>
  <w:style w:type="character" w:customStyle="1" w:styleId="DONOTTRANSLATE">
    <w:name w:val="DO_NOT_TRANSLATE"/>
    <w:rPr>
      <w:rFonts w:ascii="Courier New" w:hAnsi="Courier New" w:cs="Courier New"/>
      <w:color w:val="800000"/>
    </w:rPr>
  </w:style>
  <w:style w:type="paragraph" w:styleId="NormalWeb">
    <w:name w:val="Normal (Web)"/>
    <w:basedOn w:val="Normal"/>
    <w:rsid w:val="00CF1941"/>
    <w:pPr>
      <w:spacing w:before="100" w:beforeAutospacing="1" w:after="100" w:afterAutospacing="1"/>
    </w:pPr>
    <w:rPr>
      <w:color w:val="000000"/>
      <w:sz w:val="24"/>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rPr>
  </w:style>
  <w:style w:type="paragraph" w:styleId="FootnoteText">
    <w:name w:val="footnote text"/>
    <w:basedOn w:val="Normal"/>
    <w:link w:val="FootnoteTextChar"/>
    <w:semiHidden/>
    <w:rsid w:val="002828D4"/>
    <w:pPr>
      <w:spacing w:after="240"/>
    </w:pPr>
    <w:rPr>
      <w:rFonts w:ascii="Arial" w:hAnsi="Arial"/>
      <w:snapToGrid/>
    </w:rPr>
  </w:style>
  <w:style w:type="character" w:styleId="FootnoteReference">
    <w:name w:val="footnote reference"/>
    <w:rsid w:val="002828D4"/>
    <w:rPr>
      <w:vertAlign w:val="superscript"/>
    </w:rPr>
  </w:style>
  <w:style w:type="character" w:styleId="CommentReference">
    <w:name w:val="annotation reference"/>
    <w:semiHidden/>
    <w:rsid w:val="006A5728"/>
    <w:rPr>
      <w:sz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caps/>
      <w:snapToGrid/>
      <w:sz w:val="32"/>
    </w:rPr>
  </w:style>
  <w:style w:type="paragraph" w:customStyle="1" w:styleId="normaltableau">
    <w:name w:val="normal_tableau"/>
    <w:basedOn w:val="Normal"/>
    <w:rsid w:val="004650BD"/>
    <w:pPr>
      <w:spacing w:before="120" w:after="120"/>
      <w:jc w:val="both"/>
    </w:pPr>
    <w:rPr>
      <w:rFonts w:ascii="Optima" w:hAnsi="Optima"/>
      <w:snapToGrid/>
      <w:sz w:val="22"/>
    </w:rPr>
  </w:style>
  <w:style w:type="paragraph" w:customStyle="1" w:styleId="Text2">
    <w:name w:val="Text 2"/>
    <w:basedOn w:val="Normal"/>
    <w:rsid w:val="00AB3322"/>
    <w:pPr>
      <w:tabs>
        <w:tab w:val="left" w:pos="2161"/>
      </w:tabs>
      <w:spacing w:after="240"/>
      <w:ind w:left="1202"/>
      <w:jc w:val="both"/>
    </w:pPr>
    <w:rPr>
      <w:rFonts w:ascii="Arial" w:hAnsi="Arial"/>
      <w:snapToGrid/>
    </w:rPr>
  </w:style>
  <w:style w:type="paragraph" w:customStyle="1" w:styleId="text1">
    <w:name w:val="text1"/>
    <w:basedOn w:val="Normal"/>
    <w:rsid w:val="00FD2DFB"/>
    <w:pPr>
      <w:spacing w:before="60" w:after="60"/>
      <w:ind w:left="851"/>
      <w:jc w:val="both"/>
    </w:pPr>
    <w:rPr>
      <w:rFonts w:ascii="Arial" w:hAnsi="Arial"/>
      <w:snapToGrid/>
    </w:rPr>
  </w:style>
  <w:style w:type="paragraph" w:styleId="ListBullet">
    <w:name w:val="List Bullet"/>
    <w:basedOn w:val="Normal"/>
    <w:rsid w:val="00FD2DFB"/>
    <w:pPr>
      <w:numPr>
        <w:numId w:val="6"/>
      </w:numPr>
      <w:spacing w:after="240"/>
      <w:jc w:val="both"/>
    </w:pPr>
    <w:rPr>
      <w:snapToGrid/>
      <w:sz w:val="24"/>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rPr>
  </w:style>
  <w:style w:type="paragraph" w:styleId="Title">
    <w:name w:val="Title"/>
    <w:basedOn w:val="Normal"/>
    <w:link w:val="TitleChar"/>
    <w:qFormat/>
    <w:rsid w:val="00EA6CE7"/>
    <w:pPr>
      <w:widowControl w:val="0"/>
      <w:tabs>
        <w:tab w:val="left" w:pos="-720"/>
      </w:tabs>
      <w:suppressAutoHyphens/>
      <w:jc w:val="center"/>
    </w:pPr>
    <w:rPr>
      <w:b/>
      <w:snapToGrid/>
      <w:sz w:val="48"/>
    </w:rPr>
  </w:style>
  <w:style w:type="character" w:customStyle="1" w:styleId="TitleChar">
    <w:name w:val="Title Char"/>
    <w:link w:val="Title"/>
    <w:rsid w:val="00EA6CE7"/>
    <w:rPr>
      <w:b/>
      <w:sz w:val="48"/>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rPr>
  </w:style>
  <w:style w:type="character" w:customStyle="1" w:styleId="FootnoteTextChar">
    <w:name w:val="Footnote Text Char"/>
    <w:link w:val="FootnoteText"/>
    <w:semiHidden/>
    <w:rsid w:val="008772E2"/>
    <w:rPr>
      <w:rFonts w:ascii="Arial" w:hAnsi="Arial"/>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786B92"/>
    <w:rPr>
      <w:snapToGrid w:val="0"/>
    </w:rPr>
  </w:style>
  <w:style w:type="paragraph" w:customStyle="1" w:styleId="P68B1DB1-Normal1">
    <w:name w:val="P68B1DB1-Normal1"/>
    <w:basedOn w:val="Normal"/>
    <w:rPr>
      <w:rFonts w:ascii="Arial" w:hAnsi="Arial" w:cs="Arial"/>
      <w:i/>
      <w:snapToGrid/>
    </w:rPr>
  </w:style>
  <w:style w:type="paragraph" w:customStyle="1" w:styleId="P68B1DB1-Normal2">
    <w:name w:val="P68B1DB1-Normal2"/>
    <w:basedOn w:val="Normal"/>
    <w:rPr>
      <w:rFonts w:ascii="Arial" w:hAnsi="Arial" w:cs="Arial"/>
      <w:b/>
      <w:caps/>
      <w:snapToGrid/>
    </w:rPr>
  </w:style>
  <w:style w:type="paragraph" w:customStyle="1" w:styleId="P68B1DB1-Normal3">
    <w:name w:val="P68B1DB1-Normal3"/>
    <w:basedOn w:val="Normal"/>
    <w:rPr>
      <w:rFonts w:ascii="Arial" w:hAnsi="Arial" w:cs="Arial"/>
      <w:snapToGrid/>
    </w:rPr>
  </w:style>
  <w:style w:type="paragraph" w:customStyle="1" w:styleId="P68B1DB1-Normal4">
    <w:name w:val="P68B1DB1-Normal4"/>
    <w:basedOn w:val="Normal"/>
    <w:rPr>
      <w:rFonts w:ascii="Arial" w:hAnsi="Arial" w:cs="Arial"/>
      <w:snapToGrid/>
      <w:highlight w:val="yellow"/>
    </w:rPr>
  </w:style>
  <w:style w:type="paragraph" w:customStyle="1" w:styleId="P68B1DB1-ListParagraph5">
    <w:name w:val="P68B1DB1-ListParagraph5"/>
    <w:basedOn w:val="ListParagraph"/>
    <w:rPr>
      <w:rFonts w:ascii="Arial" w:hAnsi="Arial" w:cs="Arial"/>
      <w:b/>
      <w:snapToGrid/>
    </w:rPr>
  </w:style>
  <w:style w:type="paragraph" w:customStyle="1" w:styleId="P68B1DB1-Normal6">
    <w:name w:val="P68B1DB1-Normal6"/>
    <w:basedOn w:val="Normal"/>
    <w:rPr>
      <w:rFonts w:ascii="Arial" w:hAnsi="Arial" w:cs="Arial"/>
      <w:b/>
    </w:rPr>
  </w:style>
  <w:style w:type="paragraph" w:customStyle="1" w:styleId="P68B1DB1-Normal7">
    <w:name w:val="P68B1DB1-Normal7"/>
    <w:basedOn w:val="Normal"/>
    <w:rPr>
      <w:rFonts w:ascii="Arial" w:hAnsi="Arial" w:cs="Arial"/>
      <w:b/>
      <w:snapToGrid/>
    </w:rPr>
  </w:style>
  <w:style w:type="paragraph" w:customStyle="1" w:styleId="P68B1DB1-Normal8">
    <w:name w:val="P68B1DB1-Normal8"/>
    <w:basedOn w:val="Normal"/>
    <w:rPr>
      <w:rFonts w:ascii="Arial" w:hAnsi="Arial" w:cs="Arial"/>
      <w:b/>
      <w:i/>
      <w:snapToGrid/>
    </w:rPr>
  </w:style>
  <w:style w:type="paragraph" w:customStyle="1" w:styleId="P68B1DB1-Normal9">
    <w:name w:val="P68B1DB1-Normal9"/>
    <w:basedOn w:val="Normal"/>
    <w:rPr>
      <w:rFonts w:ascii="Arial" w:hAnsi="Arial" w:cs="Arial"/>
      <w:b/>
      <w:snapToGrid/>
      <w:highlight w:val="yellow"/>
    </w:rPr>
  </w:style>
  <w:style w:type="paragraph" w:customStyle="1" w:styleId="P68B1DB1-ListParagraph10">
    <w:name w:val="P68B1DB1-ListParagraph10"/>
    <w:basedOn w:val="ListParagraph"/>
    <w:rPr>
      <w:rFonts w:ascii="Arial" w:hAnsi="Arial" w:cs="Arial"/>
      <w:i/>
      <w:snapToGrid/>
      <w:highlight w:val="yellow"/>
    </w:rPr>
  </w:style>
  <w:style w:type="paragraph" w:customStyle="1" w:styleId="P68B1DB1-Normal11">
    <w:name w:val="P68B1DB1-Normal11"/>
    <w:basedOn w:val="Normal"/>
    <w:rPr>
      <w:rFonts w:ascii="Arial" w:hAnsi="Arial" w:cs="Arial"/>
      <w:snapToGrid/>
      <w:color w:val="000000"/>
    </w:rPr>
  </w:style>
  <w:style w:type="paragraph" w:customStyle="1" w:styleId="P68B1DB1-ListParagraph12">
    <w:name w:val="P68B1DB1-ListParagraph12"/>
    <w:basedOn w:val="ListParagraph"/>
    <w:rPr>
      <w:rFonts w:ascii="Arial" w:hAnsi="Arial" w:cs="Arial"/>
      <w:snapToGrid/>
      <w:color w:val="000000"/>
    </w:rPr>
  </w:style>
  <w:style w:type="paragraph" w:customStyle="1" w:styleId="P68B1DB1-Normal13">
    <w:name w:val="P68B1DB1-Normal13"/>
    <w:basedOn w:val="Normal"/>
    <w:rPr>
      <w:rFonts w:ascii="Arial" w:hAnsi="Arial" w:cs="Arial"/>
      <w:b/>
      <w:snapToGrid/>
      <w:color w:val="000000"/>
    </w:rPr>
  </w:style>
  <w:style w:type="paragraph" w:customStyle="1" w:styleId="P68B1DB1-Footer14">
    <w:name w:val="P68B1DB1-Footer14"/>
    <w:basedOn w:val="Foote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budget/inforeuro/index.cfm?Language=en" TargetMode="External"/><Relationship Id="rId2" Type="http://schemas.openxmlformats.org/officeDocument/2006/relationships/hyperlink" Target="https://ec.europa.eu/growth/smes/sme-definition_en" TargetMode="External"/><Relationship Id="rId1" Type="http://schemas.openxmlformats.org/officeDocument/2006/relationships/hyperlink" Target="https://ec.europa.eu/eurostat/web/nuts/background" TargetMode="External"/><Relationship Id="rId4"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83EE-95A1-4DD9-8BA7-7A77D30E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1172</Words>
  <Characters>6686</Characters>
  <Application>Microsoft Office Word</Application>
  <DocSecurity>2</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COTTAM Caroline</cp:lastModifiedBy>
  <cp:revision>4</cp:revision>
  <cp:lastPrinted>2015-05-28T14:19:00Z</cp:lastPrinted>
  <dcterms:created xsi:type="dcterms:W3CDTF">2023-09-22T14:16:00Z</dcterms:created>
  <dcterms:modified xsi:type="dcterms:W3CDTF">2026-03-27T14:14:00Z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2026-03-30T14:23:52Z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6dbfdaa0-0713-4b54-b043-e59dc778c1d8</vt:lpwstr>
  </property>
  <property fmtid="{D5CDD505-2E9C-101B-9397-08002B2CF9AE}" pid="8" name="MSIP_Label_9b5154d6-21c1-415b-b061-7427a4708b37_ContentBits">
    <vt:lpwstr>0</vt:lpwstr>
  </property>
</Properties>
</file>